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B2E15" w14:textId="75A831F7" w:rsidR="004F296F" w:rsidRPr="00335736" w:rsidRDefault="004F296F" w:rsidP="004F296F">
      <w:pPr>
        <w:pStyle w:val="BodyTextIndent3"/>
        <w:spacing w:after="0" w:line="276" w:lineRule="auto"/>
        <w:ind w:left="0"/>
        <w:jc w:val="right"/>
        <w:rPr>
          <w:rFonts w:ascii="Palatino Linotype" w:eastAsiaTheme="minorHAnsi" w:hAnsi="Palatino Linotype" w:cs="Arial"/>
          <w:b/>
          <w:bCs/>
          <w:sz w:val="24"/>
          <w:szCs w:val="24"/>
        </w:rPr>
      </w:pPr>
      <w:proofErr w:type="spellStart"/>
      <w:r w:rsidRPr="00335736">
        <w:rPr>
          <w:rFonts w:ascii="Palatino Linotype" w:eastAsiaTheme="minorHAnsi" w:hAnsi="Palatino Linotype" w:cs="Arial"/>
          <w:b/>
          <w:bCs/>
          <w:sz w:val="24"/>
          <w:szCs w:val="24"/>
        </w:rPr>
        <w:t>Anexa</w:t>
      </w:r>
      <w:proofErr w:type="spellEnd"/>
      <w:r w:rsidRPr="00335736">
        <w:rPr>
          <w:rFonts w:ascii="Palatino Linotype" w:eastAsiaTheme="minorHAnsi" w:hAnsi="Palatino Linotype" w:cs="Arial"/>
          <w:b/>
          <w:bCs/>
          <w:sz w:val="24"/>
          <w:szCs w:val="24"/>
        </w:rPr>
        <w:t xml:space="preserve"> nr. 2</w:t>
      </w:r>
      <w:r w:rsidR="004C7A4D" w:rsidRPr="00335736">
        <w:rPr>
          <w:rFonts w:ascii="Palatino Linotype" w:eastAsiaTheme="minorHAnsi" w:hAnsi="Palatino Linotype" w:cs="Arial"/>
          <w:b/>
          <w:bCs/>
          <w:sz w:val="24"/>
          <w:szCs w:val="24"/>
        </w:rPr>
        <w:t xml:space="preserve"> </w:t>
      </w:r>
      <w:r w:rsidRPr="00335736">
        <w:rPr>
          <w:rFonts w:ascii="Palatino Linotype" w:eastAsiaTheme="minorHAnsi" w:hAnsi="Palatino Linotype" w:cs="Arial"/>
          <w:b/>
          <w:bCs/>
          <w:sz w:val="24"/>
          <w:szCs w:val="24"/>
        </w:rPr>
        <w:t xml:space="preserve">la </w:t>
      </w:r>
      <w:proofErr w:type="spellStart"/>
      <w:r w:rsidRPr="00335736">
        <w:rPr>
          <w:rFonts w:ascii="Palatino Linotype" w:eastAsiaTheme="minorHAnsi" w:hAnsi="Palatino Linotype" w:cs="Arial"/>
          <w:b/>
          <w:bCs/>
          <w:sz w:val="24"/>
          <w:szCs w:val="24"/>
        </w:rPr>
        <w:t>Hotărârea</w:t>
      </w:r>
      <w:proofErr w:type="spellEnd"/>
      <w:r w:rsidRPr="00335736">
        <w:rPr>
          <w:rFonts w:ascii="Palatino Linotype" w:eastAsiaTheme="minorHAnsi" w:hAnsi="Palatino Linotype" w:cs="Arial"/>
          <w:b/>
          <w:bCs/>
          <w:sz w:val="24"/>
          <w:szCs w:val="24"/>
        </w:rPr>
        <w:t xml:space="preserve"> nr. _____/2026</w:t>
      </w:r>
    </w:p>
    <w:p w14:paraId="208BF20C" w14:textId="77777777" w:rsidR="001322F2" w:rsidRDefault="001322F2" w:rsidP="001322F2">
      <w:pPr>
        <w:pStyle w:val="BodyTextIndent3"/>
        <w:spacing w:after="0" w:line="276" w:lineRule="auto"/>
        <w:ind w:left="0"/>
        <w:jc w:val="center"/>
        <w:rPr>
          <w:rFonts w:ascii="Arial" w:eastAsiaTheme="minorHAnsi" w:hAnsi="Arial" w:cs="Arial"/>
          <w:b/>
          <w:bCs/>
          <w:sz w:val="24"/>
          <w:szCs w:val="24"/>
        </w:rPr>
      </w:pPr>
    </w:p>
    <w:p w14:paraId="17399666" w14:textId="77777777" w:rsidR="006F608E" w:rsidRDefault="006F608E" w:rsidP="001322F2">
      <w:pPr>
        <w:pStyle w:val="BodyTextIndent3"/>
        <w:spacing w:after="0" w:line="276" w:lineRule="auto"/>
        <w:ind w:left="0"/>
        <w:jc w:val="center"/>
        <w:rPr>
          <w:rFonts w:ascii="Arial" w:eastAsiaTheme="minorHAnsi" w:hAnsi="Arial" w:cs="Arial"/>
          <w:b/>
          <w:bCs/>
          <w:sz w:val="24"/>
          <w:szCs w:val="24"/>
        </w:rPr>
      </w:pPr>
    </w:p>
    <w:p w14:paraId="3BE2C1F4" w14:textId="6EAA910F" w:rsidR="001322F2" w:rsidRPr="001322F2" w:rsidRDefault="001322F2" w:rsidP="001322F2">
      <w:pPr>
        <w:pStyle w:val="BodyTextIndent3"/>
        <w:spacing w:after="0" w:line="276" w:lineRule="auto"/>
        <w:ind w:left="0"/>
        <w:jc w:val="center"/>
        <w:rPr>
          <w:rFonts w:ascii="Arial" w:eastAsiaTheme="minorHAnsi" w:hAnsi="Arial" w:cs="Arial"/>
          <w:b/>
          <w:bCs/>
          <w:sz w:val="24"/>
          <w:szCs w:val="24"/>
        </w:rPr>
      </w:pPr>
      <w:proofErr w:type="spellStart"/>
      <w:r w:rsidRPr="001322F2">
        <w:rPr>
          <w:rFonts w:ascii="Arial" w:eastAsiaTheme="minorHAnsi" w:hAnsi="Arial" w:cs="Arial"/>
          <w:b/>
          <w:bCs/>
          <w:sz w:val="24"/>
          <w:szCs w:val="24"/>
        </w:rPr>
        <w:t>Strategia</w:t>
      </w:r>
      <w:proofErr w:type="spellEnd"/>
      <w:r w:rsidRPr="001322F2">
        <w:rPr>
          <w:rFonts w:ascii="Arial" w:eastAsiaTheme="minorHAnsi" w:hAnsi="Arial" w:cs="Arial"/>
          <w:b/>
          <w:bCs/>
          <w:sz w:val="24"/>
          <w:szCs w:val="24"/>
        </w:rPr>
        <w:t xml:space="preserve"> de </w:t>
      </w:r>
      <w:proofErr w:type="spellStart"/>
      <w:r w:rsidRPr="001322F2">
        <w:rPr>
          <w:rFonts w:ascii="Arial" w:eastAsiaTheme="minorHAnsi" w:hAnsi="Arial" w:cs="Arial"/>
          <w:b/>
          <w:bCs/>
          <w:sz w:val="24"/>
          <w:szCs w:val="24"/>
        </w:rPr>
        <w:t>tarifare</w:t>
      </w:r>
      <w:proofErr w:type="spellEnd"/>
      <w:r w:rsidRPr="001322F2">
        <w:rPr>
          <w:rFonts w:ascii="Arial" w:eastAsiaTheme="minorHAnsi" w:hAnsi="Arial" w:cs="Arial"/>
          <w:b/>
          <w:bCs/>
          <w:sz w:val="24"/>
          <w:szCs w:val="24"/>
        </w:rPr>
        <w:t xml:space="preserve"> care se </w:t>
      </w:r>
      <w:proofErr w:type="spellStart"/>
      <w:r w:rsidRPr="001322F2">
        <w:rPr>
          <w:rFonts w:ascii="Arial" w:eastAsiaTheme="minorHAnsi" w:hAnsi="Arial" w:cs="Arial"/>
          <w:b/>
          <w:bCs/>
          <w:sz w:val="24"/>
          <w:szCs w:val="24"/>
        </w:rPr>
        <w:t>va</w:t>
      </w:r>
      <w:proofErr w:type="spellEnd"/>
      <w:r w:rsidRPr="001322F2"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  <w:proofErr w:type="spellStart"/>
      <w:r w:rsidRPr="001322F2">
        <w:rPr>
          <w:rFonts w:ascii="Arial" w:eastAsiaTheme="minorHAnsi" w:hAnsi="Arial" w:cs="Arial"/>
          <w:b/>
          <w:bCs/>
          <w:sz w:val="24"/>
          <w:szCs w:val="24"/>
        </w:rPr>
        <w:t>aplica</w:t>
      </w:r>
      <w:proofErr w:type="spellEnd"/>
      <w:r w:rsidRPr="001322F2">
        <w:rPr>
          <w:rFonts w:ascii="Arial" w:eastAsiaTheme="minorHAnsi" w:hAnsi="Arial" w:cs="Arial"/>
          <w:b/>
          <w:bCs/>
          <w:sz w:val="24"/>
          <w:szCs w:val="24"/>
        </w:rPr>
        <w:t xml:space="preserve"> de </w:t>
      </w:r>
      <w:proofErr w:type="spellStart"/>
      <w:r w:rsidRPr="001322F2">
        <w:rPr>
          <w:rFonts w:ascii="Arial" w:eastAsiaTheme="minorHAnsi" w:hAnsi="Arial" w:cs="Arial"/>
          <w:b/>
          <w:bCs/>
          <w:sz w:val="24"/>
          <w:szCs w:val="24"/>
        </w:rPr>
        <w:t>operatorul</w:t>
      </w:r>
      <w:proofErr w:type="spellEnd"/>
      <w:r w:rsidRPr="001322F2">
        <w:rPr>
          <w:rFonts w:ascii="Arial" w:eastAsiaTheme="minorHAnsi" w:hAnsi="Arial" w:cs="Arial"/>
          <w:b/>
          <w:bCs/>
          <w:sz w:val="24"/>
          <w:szCs w:val="24"/>
        </w:rPr>
        <w:t xml:space="preserve"> regional HYDROKOV S.A. </w:t>
      </w:r>
      <w:proofErr w:type="spellStart"/>
      <w:r w:rsidRPr="001322F2">
        <w:rPr>
          <w:rFonts w:ascii="Arial" w:eastAsiaTheme="minorHAnsi" w:hAnsi="Arial" w:cs="Arial"/>
          <w:b/>
          <w:bCs/>
          <w:sz w:val="24"/>
          <w:szCs w:val="24"/>
        </w:rPr>
        <w:t>în</w:t>
      </w:r>
      <w:proofErr w:type="spellEnd"/>
      <w:r w:rsidRPr="001322F2"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  <w:proofErr w:type="spellStart"/>
      <w:r w:rsidRPr="001322F2">
        <w:rPr>
          <w:rFonts w:ascii="Arial" w:eastAsiaTheme="minorHAnsi" w:hAnsi="Arial" w:cs="Arial"/>
          <w:b/>
          <w:bCs/>
          <w:sz w:val="24"/>
          <w:szCs w:val="24"/>
        </w:rPr>
        <w:t>perioada</w:t>
      </w:r>
      <w:proofErr w:type="spellEnd"/>
      <w:r w:rsidRPr="001322F2"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  <w:proofErr w:type="spellStart"/>
      <w:r w:rsidRPr="001322F2">
        <w:rPr>
          <w:rFonts w:ascii="Arial" w:eastAsiaTheme="minorHAnsi" w:hAnsi="Arial" w:cs="Arial"/>
          <w:b/>
          <w:bCs/>
          <w:sz w:val="24"/>
          <w:szCs w:val="24"/>
        </w:rPr>
        <w:t>aprilie</w:t>
      </w:r>
      <w:proofErr w:type="spellEnd"/>
      <w:r w:rsidRPr="001322F2">
        <w:rPr>
          <w:rFonts w:ascii="Arial" w:eastAsiaTheme="minorHAnsi" w:hAnsi="Arial" w:cs="Arial"/>
          <w:b/>
          <w:bCs/>
          <w:sz w:val="24"/>
          <w:szCs w:val="24"/>
        </w:rPr>
        <w:t xml:space="preserve"> 2026 – </w:t>
      </w:r>
      <w:proofErr w:type="spellStart"/>
      <w:r w:rsidRPr="001322F2">
        <w:rPr>
          <w:rFonts w:ascii="Arial" w:eastAsiaTheme="minorHAnsi" w:hAnsi="Arial" w:cs="Arial"/>
          <w:b/>
          <w:bCs/>
          <w:sz w:val="24"/>
          <w:szCs w:val="24"/>
        </w:rPr>
        <w:t>aprilie</w:t>
      </w:r>
      <w:proofErr w:type="spellEnd"/>
      <w:r w:rsidRPr="001322F2">
        <w:rPr>
          <w:rFonts w:ascii="Arial" w:eastAsiaTheme="minorHAnsi" w:hAnsi="Arial" w:cs="Arial"/>
          <w:b/>
          <w:bCs/>
          <w:sz w:val="24"/>
          <w:szCs w:val="24"/>
        </w:rPr>
        <w:t xml:space="preserve"> 2031</w:t>
      </w:r>
      <w:r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sz w:val="24"/>
          <w:szCs w:val="24"/>
        </w:rPr>
        <w:t>în</w:t>
      </w:r>
      <w:proofErr w:type="spellEnd"/>
      <w:r>
        <w:rPr>
          <w:rFonts w:ascii="Arial" w:eastAsiaTheme="minorHAnsi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eastAsiaTheme="minorHAnsi" w:hAnsi="Arial" w:cs="Arial"/>
          <w:b/>
          <w:bCs/>
          <w:sz w:val="24"/>
          <w:szCs w:val="24"/>
        </w:rPr>
        <w:t>toată</w:t>
      </w:r>
      <w:proofErr w:type="spellEnd"/>
      <w:r>
        <w:rPr>
          <w:rFonts w:ascii="Arial" w:eastAsiaTheme="minorHAnsi" w:hAnsi="Arial" w:cs="Arial"/>
          <w:b/>
          <w:bCs/>
          <w:sz w:val="24"/>
          <w:szCs w:val="24"/>
        </w:rPr>
        <w:t xml:space="preserve"> aria de </w:t>
      </w:r>
      <w:proofErr w:type="spellStart"/>
      <w:r>
        <w:rPr>
          <w:rFonts w:ascii="Arial" w:eastAsiaTheme="minorHAnsi" w:hAnsi="Arial" w:cs="Arial"/>
          <w:b/>
          <w:bCs/>
          <w:sz w:val="24"/>
          <w:szCs w:val="24"/>
        </w:rPr>
        <w:t>operare</w:t>
      </w:r>
      <w:proofErr w:type="spellEnd"/>
    </w:p>
    <w:p w14:paraId="3BCE8874" w14:textId="77777777" w:rsidR="001322F2" w:rsidRDefault="001322F2" w:rsidP="00E455DF">
      <w:pPr>
        <w:pStyle w:val="BodyTextIndent3"/>
        <w:spacing w:after="0" w:line="276" w:lineRule="auto"/>
        <w:ind w:left="0"/>
        <w:jc w:val="both"/>
        <w:rPr>
          <w:rFonts w:ascii="Arial" w:eastAsiaTheme="minorHAnsi" w:hAnsi="Arial" w:cs="Arial"/>
          <w:sz w:val="22"/>
          <w:szCs w:val="22"/>
        </w:rPr>
      </w:pPr>
    </w:p>
    <w:p w14:paraId="5A697B61" w14:textId="77777777" w:rsidR="001322F2" w:rsidRDefault="001322F2" w:rsidP="00E455DF">
      <w:pPr>
        <w:pStyle w:val="BodyTextIndent3"/>
        <w:spacing w:after="0" w:line="276" w:lineRule="auto"/>
        <w:ind w:left="0"/>
        <w:jc w:val="both"/>
        <w:rPr>
          <w:rFonts w:ascii="Arial" w:eastAsiaTheme="minorHAnsi" w:hAnsi="Arial" w:cs="Arial"/>
          <w:sz w:val="22"/>
          <w:szCs w:val="22"/>
        </w:rPr>
      </w:pPr>
    </w:p>
    <w:p w14:paraId="504019C7" w14:textId="34FDB334" w:rsidR="00E455DF" w:rsidRPr="001322F2" w:rsidRDefault="001322F2" w:rsidP="00E455DF">
      <w:pPr>
        <w:pStyle w:val="BodyTextIndent3"/>
        <w:spacing w:after="0" w:line="276" w:lineRule="auto"/>
        <w:ind w:left="0"/>
        <w:jc w:val="both"/>
        <w:rPr>
          <w:sz w:val="22"/>
          <w:szCs w:val="22"/>
        </w:rPr>
      </w:pPr>
      <w:proofErr w:type="spellStart"/>
      <w:r w:rsidRPr="001322F2">
        <w:rPr>
          <w:rFonts w:ascii="Arial" w:eastAsia="Arial Unicode MS" w:hAnsi="Arial" w:cs="Arial"/>
          <w:sz w:val="22"/>
          <w:szCs w:val="22"/>
        </w:rPr>
        <w:t>Strategia</w:t>
      </w:r>
      <w:proofErr w:type="spellEnd"/>
      <w:r w:rsidR="00E455DF" w:rsidRPr="001322F2">
        <w:rPr>
          <w:rFonts w:ascii="Arial" w:eastAsia="Arial Unicode MS" w:hAnsi="Arial" w:cs="Arial"/>
          <w:sz w:val="22"/>
          <w:szCs w:val="22"/>
        </w:rPr>
        <w:t xml:space="preserve"> de </w:t>
      </w:r>
      <w:proofErr w:type="spellStart"/>
      <w:r w:rsidR="00E455DF" w:rsidRPr="001322F2">
        <w:rPr>
          <w:rFonts w:ascii="Arial" w:eastAsia="Arial Unicode MS" w:hAnsi="Arial" w:cs="Arial"/>
          <w:sz w:val="22"/>
          <w:szCs w:val="22"/>
        </w:rPr>
        <w:t>tarifare</w:t>
      </w:r>
      <w:proofErr w:type="spellEnd"/>
      <w:r w:rsidR="00E455DF" w:rsidRPr="001322F2">
        <w:rPr>
          <w:rFonts w:ascii="Arial" w:eastAsia="Arial Unicode MS" w:hAnsi="Arial" w:cs="Arial"/>
          <w:sz w:val="22"/>
          <w:szCs w:val="22"/>
        </w:rPr>
        <w:t xml:space="preserve"> </w:t>
      </w:r>
      <w:r w:rsidR="0094255D">
        <w:rPr>
          <w:rFonts w:ascii="Arial" w:eastAsiaTheme="minorHAnsi" w:hAnsi="Arial" w:cs="Arial"/>
          <w:sz w:val="22"/>
          <w:szCs w:val="22"/>
        </w:rPr>
        <w:t xml:space="preserve">care se </w:t>
      </w:r>
      <w:proofErr w:type="spellStart"/>
      <w:r w:rsidR="0094255D">
        <w:rPr>
          <w:rFonts w:ascii="Arial" w:eastAsiaTheme="minorHAnsi" w:hAnsi="Arial" w:cs="Arial"/>
          <w:sz w:val="22"/>
          <w:szCs w:val="22"/>
        </w:rPr>
        <w:t>propune</w:t>
      </w:r>
      <w:proofErr w:type="spellEnd"/>
      <w:r w:rsidR="0094255D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94255D">
        <w:rPr>
          <w:rFonts w:ascii="Arial" w:eastAsiaTheme="minorHAnsi" w:hAnsi="Arial" w:cs="Arial"/>
          <w:sz w:val="22"/>
          <w:szCs w:val="22"/>
        </w:rPr>
        <w:t>pentru</w:t>
      </w:r>
      <w:proofErr w:type="spellEnd"/>
      <w:r w:rsidR="0094255D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94255D">
        <w:rPr>
          <w:rFonts w:ascii="Arial" w:eastAsiaTheme="minorHAnsi" w:hAnsi="Arial" w:cs="Arial"/>
          <w:sz w:val="22"/>
          <w:szCs w:val="22"/>
        </w:rPr>
        <w:t>perioada</w:t>
      </w:r>
      <w:proofErr w:type="spellEnd"/>
      <w:r w:rsidR="0094255D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94255D">
        <w:rPr>
          <w:rFonts w:ascii="Arial" w:eastAsiaTheme="minorHAnsi" w:hAnsi="Arial" w:cs="Arial"/>
          <w:sz w:val="22"/>
          <w:szCs w:val="22"/>
        </w:rPr>
        <w:t>aprilie</w:t>
      </w:r>
      <w:proofErr w:type="spellEnd"/>
      <w:r w:rsidR="0094255D">
        <w:rPr>
          <w:rFonts w:ascii="Arial" w:eastAsiaTheme="minorHAnsi" w:hAnsi="Arial" w:cs="Arial"/>
          <w:sz w:val="22"/>
          <w:szCs w:val="22"/>
        </w:rPr>
        <w:t xml:space="preserve"> 2026 – </w:t>
      </w:r>
      <w:proofErr w:type="spellStart"/>
      <w:r w:rsidR="0094255D">
        <w:rPr>
          <w:rFonts w:ascii="Arial" w:eastAsiaTheme="minorHAnsi" w:hAnsi="Arial" w:cs="Arial"/>
          <w:sz w:val="22"/>
          <w:szCs w:val="22"/>
        </w:rPr>
        <w:t>aprilie</w:t>
      </w:r>
      <w:proofErr w:type="spellEnd"/>
      <w:r w:rsidR="0094255D">
        <w:rPr>
          <w:rFonts w:ascii="Arial" w:eastAsiaTheme="minorHAnsi" w:hAnsi="Arial" w:cs="Arial"/>
          <w:sz w:val="22"/>
          <w:szCs w:val="22"/>
        </w:rPr>
        <w:t xml:space="preserve"> 2031 </w:t>
      </w:r>
      <w:proofErr w:type="spellStart"/>
      <w:r w:rsidR="0094255D">
        <w:rPr>
          <w:rFonts w:ascii="Arial" w:eastAsiaTheme="minorHAnsi" w:hAnsi="Arial" w:cs="Arial"/>
          <w:sz w:val="22"/>
          <w:szCs w:val="22"/>
        </w:rPr>
        <w:t>este</w:t>
      </w:r>
      <w:proofErr w:type="spellEnd"/>
      <w:r w:rsidR="0094255D">
        <w:rPr>
          <w:rFonts w:ascii="Arial" w:eastAsiaTheme="minorHAnsi" w:hAnsi="Arial" w:cs="Arial"/>
          <w:sz w:val="22"/>
          <w:szCs w:val="22"/>
        </w:rPr>
        <w:t xml:space="preserve"> </w:t>
      </w:r>
      <w:r w:rsidR="00E455DF" w:rsidRPr="001322F2">
        <w:rPr>
          <w:rFonts w:ascii="Arial" w:eastAsia="Arial Unicode MS" w:hAnsi="Arial" w:cs="Arial"/>
          <w:sz w:val="22"/>
          <w:szCs w:val="22"/>
          <w:lang w:val="ro-RO"/>
        </w:rPr>
        <w:t>rezultat</w:t>
      </w:r>
      <w:r w:rsidRPr="001322F2">
        <w:rPr>
          <w:rFonts w:ascii="Arial" w:eastAsia="Arial Unicode MS" w:hAnsi="Arial" w:cs="Arial"/>
          <w:sz w:val="22"/>
          <w:szCs w:val="22"/>
          <w:lang w:val="ro-RO"/>
        </w:rPr>
        <w:t>ă din</w:t>
      </w:r>
      <w:r w:rsidR="00E455DF" w:rsidRPr="001322F2">
        <w:rPr>
          <w:rFonts w:ascii="Arial" w:eastAsia="Arial Unicode MS" w:hAnsi="Arial" w:cs="Arial"/>
          <w:sz w:val="22"/>
          <w:szCs w:val="22"/>
          <w:lang w:val="ro-RO"/>
        </w:rPr>
        <w:t xml:space="preserve"> </w:t>
      </w:r>
      <w:r w:rsidRPr="001322F2">
        <w:rPr>
          <w:rFonts w:ascii="Arial" w:eastAsiaTheme="minorHAnsi" w:hAnsi="Arial" w:cs="Arial"/>
          <w:sz w:val="22"/>
          <w:szCs w:val="22"/>
        </w:rPr>
        <w:t>Analiza Cost-</w:t>
      </w:r>
      <w:proofErr w:type="spellStart"/>
      <w:r w:rsidRPr="001322F2">
        <w:rPr>
          <w:rFonts w:ascii="Arial" w:eastAsiaTheme="minorHAnsi" w:hAnsi="Arial" w:cs="Arial"/>
          <w:sz w:val="22"/>
          <w:szCs w:val="22"/>
        </w:rPr>
        <w:t>Beneficiu</w:t>
      </w:r>
      <w:proofErr w:type="spellEnd"/>
      <w:r w:rsidRPr="001322F2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proofErr w:type="gramStart"/>
      <w:r w:rsidRPr="001322F2">
        <w:rPr>
          <w:rFonts w:ascii="Arial" w:eastAsiaTheme="minorHAnsi" w:hAnsi="Arial" w:cs="Arial"/>
          <w:sz w:val="22"/>
          <w:szCs w:val="22"/>
        </w:rPr>
        <w:t>pentru</w:t>
      </w:r>
      <w:proofErr w:type="spellEnd"/>
      <w:r w:rsidRPr="001322F2">
        <w:rPr>
          <w:rFonts w:ascii="Arial" w:eastAsiaTheme="minorHAnsi" w:hAnsi="Arial" w:cs="Arial"/>
          <w:sz w:val="22"/>
          <w:szCs w:val="22"/>
        </w:rPr>
        <w:t xml:space="preserve"> ”</w:t>
      </w:r>
      <w:proofErr w:type="spellStart"/>
      <w:r w:rsidRPr="001322F2">
        <w:rPr>
          <w:rFonts w:ascii="Arial" w:eastAsiaTheme="minorHAnsi" w:hAnsi="Arial" w:cs="Arial"/>
          <w:i/>
          <w:iCs/>
          <w:sz w:val="22"/>
          <w:szCs w:val="22"/>
        </w:rPr>
        <w:t>Proiectul</w:t>
      </w:r>
      <w:proofErr w:type="spellEnd"/>
      <w:proofErr w:type="gramEnd"/>
      <w:r w:rsidRPr="001322F2">
        <w:rPr>
          <w:rFonts w:ascii="Arial" w:eastAsiaTheme="minorHAnsi" w:hAnsi="Arial" w:cs="Arial"/>
          <w:i/>
          <w:iCs/>
          <w:sz w:val="22"/>
          <w:szCs w:val="22"/>
        </w:rPr>
        <w:t xml:space="preserve"> regional de </w:t>
      </w:r>
      <w:proofErr w:type="spellStart"/>
      <w:r w:rsidRPr="001322F2">
        <w:rPr>
          <w:rFonts w:ascii="Arial" w:eastAsiaTheme="minorHAnsi" w:hAnsi="Arial" w:cs="Arial"/>
          <w:i/>
          <w:iCs/>
          <w:sz w:val="22"/>
          <w:szCs w:val="22"/>
        </w:rPr>
        <w:t>dezvoltare</w:t>
      </w:r>
      <w:proofErr w:type="spellEnd"/>
      <w:r w:rsidRPr="001322F2">
        <w:rPr>
          <w:rFonts w:ascii="Arial" w:eastAsiaTheme="minorHAnsi" w:hAnsi="Arial" w:cs="Arial"/>
          <w:i/>
          <w:iCs/>
          <w:sz w:val="22"/>
          <w:szCs w:val="22"/>
        </w:rPr>
        <w:t xml:space="preserve"> </w:t>
      </w:r>
      <w:proofErr w:type="gramStart"/>
      <w:r w:rsidRPr="001322F2">
        <w:rPr>
          <w:rFonts w:ascii="Arial" w:eastAsiaTheme="minorHAnsi" w:hAnsi="Arial" w:cs="Arial"/>
          <w:i/>
          <w:iCs/>
          <w:sz w:val="22"/>
          <w:szCs w:val="22"/>
        </w:rPr>
        <w:t>a</w:t>
      </w:r>
      <w:proofErr w:type="gramEnd"/>
      <w:r w:rsidRPr="001322F2">
        <w:rPr>
          <w:rFonts w:ascii="Arial" w:eastAsiaTheme="minorHAnsi" w:hAnsi="Arial" w:cs="Arial"/>
          <w:i/>
          <w:iCs/>
          <w:sz w:val="22"/>
          <w:szCs w:val="22"/>
        </w:rPr>
        <w:t xml:space="preserve"> </w:t>
      </w:r>
      <w:proofErr w:type="spellStart"/>
      <w:r w:rsidRPr="001322F2">
        <w:rPr>
          <w:rFonts w:ascii="Arial" w:eastAsiaTheme="minorHAnsi" w:hAnsi="Arial" w:cs="Arial"/>
          <w:i/>
          <w:iCs/>
          <w:sz w:val="22"/>
          <w:szCs w:val="22"/>
        </w:rPr>
        <w:t>infrastructurii</w:t>
      </w:r>
      <w:proofErr w:type="spellEnd"/>
      <w:r w:rsidRPr="001322F2">
        <w:rPr>
          <w:rFonts w:ascii="Arial" w:eastAsiaTheme="minorHAnsi" w:hAnsi="Arial" w:cs="Arial"/>
          <w:i/>
          <w:iCs/>
          <w:sz w:val="22"/>
          <w:szCs w:val="22"/>
        </w:rPr>
        <w:t xml:space="preserve"> de </w:t>
      </w:r>
      <w:proofErr w:type="spellStart"/>
      <w:r w:rsidRPr="001322F2">
        <w:rPr>
          <w:rFonts w:ascii="Arial" w:eastAsiaTheme="minorHAnsi" w:hAnsi="Arial" w:cs="Arial"/>
          <w:i/>
          <w:iCs/>
          <w:sz w:val="22"/>
          <w:szCs w:val="22"/>
        </w:rPr>
        <w:t>apă</w:t>
      </w:r>
      <w:proofErr w:type="spellEnd"/>
      <w:r w:rsidRPr="001322F2">
        <w:rPr>
          <w:rFonts w:ascii="Arial" w:eastAsiaTheme="minorHAnsi" w:hAnsi="Arial" w:cs="Arial"/>
          <w:i/>
          <w:iCs/>
          <w:sz w:val="22"/>
          <w:szCs w:val="22"/>
        </w:rPr>
        <w:t xml:space="preserve"> </w:t>
      </w:r>
      <w:proofErr w:type="spellStart"/>
      <w:r w:rsidRPr="001322F2">
        <w:rPr>
          <w:rFonts w:ascii="Arial" w:eastAsiaTheme="minorHAnsi" w:hAnsi="Arial" w:cs="Arial"/>
          <w:i/>
          <w:iCs/>
          <w:sz w:val="22"/>
          <w:szCs w:val="22"/>
        </w:rPr>
        <w:t>și</w:t>
      </w:r>
      <w:proofErr w:type="spellEnd"/>
      <w:r w:rsidRPr="001322F2">
        <w:rPr>
          <w:rFonts w:ascii="Arial" w:eastAsiaTheme="minorHAnsi" w:hAnsi="Arial" w:cs="Arial"/>
          <w:i/>
          <w:iCs/>
          <w:sz w:val="22"/>
          <w:szCs w:val="22"/>
        </w:rPr>
        <w:t xml:space="preserve"> </w:t>
      </w:r>
      <w:proofErr w:type="spellStart"/>
      <w:r w:rsidRPr="001322F2">
        <w:rPr>
          <w:rFonts w:ascii="Arial" w:eastAsiaTheme="minorHAnsi" w:hAnsi="Arial" w:cs="Arial"/>
          <w:i/>
          <w:iCs/>
          <w:sz w:val="22"/>
          <w:szCs w:val="22"/>
        </w:rPr>
        <w:t>apă</w:t>
      </w:r>
      <w:proofErr w:type="spellEnd"/>
      <w:r w:rsidRPr="001322F2">
        <w:rPr>
          <w:rFonts w:ascii="Arial" w:eastAsiaTheme="minorHAnsi" w:hAnsi="Arial" w:cs="Arial"/>
          <w:i/>
          <w:iCs/>
          <w:sz w:val="22"/>
          <w:szCs w:val="22"/>
        </w:rPr>
        <w:t xml:space="preserve"> </w:t>
      </w:r>
      <w:proofErr w:type="spellStart"/>
      <w:r w:rsidRPr="001322F2">
        <w:rPr>
          <w:rFonts w:ascii="Arial" w:eastAsiaTheme="minorHAnsi" w:hAnsi="Arial" w:cs="Arial"/>
          <w:i/>
          <w:iCs/>
          <w:sz w:val="22"/>
          <w:szCs w:val="22"/>
        </w:rPr>
        <w:t>uzată</w:t>
      </w:r>
      <w:proofErr w:type="spellEnd"/>
      <w:r w:rsidRPr="001322F2">
        <w:rPr>
          <w:rFonts w:ascii="Arial" w:eastAsiaTheme="minorHAnsi" w:hAnsi="Arial" w:cs="Arial"/>
          <w:i/>
          <w:iCs/>
          <w:sz w:val="22"/>
          <w:szCs w:val="22"/>
        </w:rPr>
        <w:t xml:space="preserve"> </w:t>
      </w:r>
      <w:proofErr w:type="spellStart"/>
      <w:r w:rsidRPr="001322F2">
        <w:rPr>
          <w:rFonts w:ascii="Arial" w:eastAsiaTheme="minorHAnsi" w:hAnsi="Arial" w:cs="Arial"/>
          <w:i/>
          <w:iCs/>
          <w:sz w:val="22"/>
          <w:szCs w:val="22"/>
        </w:rPr>
        <w:t>în</w:t>
      </w:r>
      <w:proofErr w:type="spellEnd"/>
      <w:r w:rsidRPr="001322F2">
        <w:rPr>
          <w:rFonts w:ascii="Arial" w:eastAsiaTheme="minorHAnsi" w:hAnsi="Arial" w:cs="Arial"/>
          <w:i/>
          <w:iCs/>
          <w:sz w:val="22"/>
          <w:szCs w:val="22"/>
        </w:rPr>
        <w:t xml:space="preserve"> </w:t>
      </w:r>
      <w:proofErr w:type="spellStart"/>
      <w:r w:rsidRPr="001322F2">
        <w:rPr>
          <w:rFonts w:ascii="Arial" w:eastAsiaTheme="minorHAnsi" w:hAnsi="Arial" w:cs="Arial"/>
          <w:i/>
          <w:iCs/>
          <w:sz w:val="22"/>
          <w:szCs w:val="22"/>
        </w:rPr>
        <w:t>județul</w:t>
      </w:r>
      <w:proofErr w:type="spellEnd"/>
      <w:r w:rsidRPr="001322F2">
        <w:rPr>
          <w:rFonts w:ascii="Arial" w:eastAsiaTheme="minorHAnsi" w:hAnsi="Arial" w:cs="Arial"/>
          <w:i/>
          <w:iCs/>
          <w:sz w:val="22"/>
          <w:szCs w:val="22"/>
        </w:rPr>
        <w:t xml:space="preserve"> Covasna</w:t>
      </w:r>
      <w:r w:rsidRPr="001322F2">
        <w:rPr>
          <w:rFonts w:ascii="Arial" w:eastAsiaTheme="minorHAnsi" w:hAnsi="Arial" w:cs="Arial"/>
          <w:sz w:val="22"/>
          <w:szCs w:val="22"/>
        </w:rPr>
        <w:t xml:space="preserve">” – </w:t>
      </w:r>
      <w:proofErr w:type="spellStart"/>
      <w:r w:rsidRPr="001322F2">
        <w:rPr>
          <w:rFonts w:ascii="Arial" w:eastAsiaTheme="minorHAnsi" w:hAnsi="Arial" w:cs="Arial"/>
          <w:sz w:val="22"/>
          <w:szCs w:val="22"/>
        </w:rPr>
        <w:t>revizia</w:t>
      </w:r>
      <w:proofErr w:type="spellEnd"/>
      <w:r w:rsidRPr="001322F2">
        <w:rPr>
          <w:rFonts w:ascii="Arial" w:eastAsiaTheme="minorHAnsi" w:hAnsi="Arial" w:cs="Arial"/>
          <w:sz w:val="22"/>
          <w:szCs w:val="22"/>
        </w:rPr>
        <w:t xml:space="preserve"> 6</w:t>
      </w:r>
      <w:r>
        <w:rPr>
          <w:rFonts w:ascii="Arial" w:eastAsiaTheme="minorHAnsi" w:hAnsi="Arial" w:cs="Arial"/>
          <w:sz w:val="22"/>
          <w:szCs w:val="22"/>
        </w:rPr>
        <w:t>,</w:t>
      </w:r>
      <w:r w:rsidRPr="001322F2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1322F2">
        <w:rPr>
          <w:rFonts w:ascii="Arial" w:eastAsiaTheme="minorHAnsi" w:hAnsi="Arial" w:cs="Arial"/>
          <w:sz w:val="22"/>
          <w:szCs w:val="22"/>
        </w:rPr>
        <w:t>avizată</w:t>
      </w:r>
      <w:proofErr w:type="spellEnd"/>
      <w:r w:rsidRPr="001322F2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1322F2">
        <w:rPr>
          <w:rFonts w:ascii="Arial" w:eastAsiaTheme="minorHAnsi" w:hAnsi="Arial" w:cs="Arial"/>
          <w:sz w:val="22"/>
          <w:szCs w:val="22"/>
        </w:rPr>
        <w:t>favorabil</w:t>
      </w:r>
      <w:proofErr w:type="spellEnd"/>
      <w:r w:rsidRPr="001322F2">
        <w:rPr>
          <w:rFonts w:ascii="Arial" w:eastAsiaTheme="minorHAnsi" w:hAnsi="Arial" w:cs="Arial"/>
          <w:sz w:val="22"/>
          <w:szCs w:val="22"/>
        </w:rPr>
        <w:t xml:space="preserve"> de </w:t>
      </w:r>
      <w:proofErr w:type="spellStart"/>
      <w:r w:rsidRPr="001322F2">
        <w:rPr>
          <w:rFonts w:ascii="Arial" w:eastAsiaTheme="minorHAnsi" w:hAnsi="Arial" w:cs="Arial"/>
          <w:sz w:val="22"/>
          <w:szCs w:val="22"/>
        </w:rPr>
        <w:t>experții</w:t>
      </w:r>
      <w:proofErr w:type="spellEnd"/>
      <w:r w:rsidRPr="001322F2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1322F2">
        <w:rPr>
          <w:rFonts w:ascii="Arial" w:eastAsiaTheme="minorHAnsi" w:hAnsi="Arial" w:cs="Arial"/>
          <w:sz w:val="22"/>
          <w:szCs w:val="22"/>
        </w:rPr>
        <w:t>Ministerului</w:t>
      </w:r>
      <w:proofErr w:type="spellEnd"/>
      <w:r w:rsidRPr="001322F2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1322F2">
        <w:rPr>
          <w:rFonts w:ascii="Arial" w:eastAsiaTheme="minorHAnsi" w:hAnsi="Arial" w:cs="Arial"/>
          <w:sz w:val="22"/>
          <w:szCs w:val="22"/>
        </w:rPr>
        <w:t>Investițiilor</w:t>
      </w:r>
      <w:proofErr w:type="spellEnd"/>
      <w:r w:rsidRPr="001322F2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1322F2">
        <w:rPr>
          <w:rFonts w:ascii="Arial" w:eastAsiaTheme="minorHAnsi" w:hAnsi="Arial" w:cs="Arial"/>
          <w:sz w:val="22"/>
          <w:szCs w:val="22"/>
        </w:rPr>
        <w:t>și</w:t>
      </w:r>
      <w:proofErr w:type="spellEnd"/>
      <w:r w:rsidRPr="001322F2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1322F2">
        <w:rPr>
          <w:rFonts w:ascii="Arial" w:eastAsiaTheme="minorHAnsi" w:hAnsi="Arial" w:cs="Arial"/>
          <w:sz w:val="22"/>
          <w:szCs w:val="22"/>
        </w:rPr>
        <w:t>Proiectelor</w:t>
      </w:r>
      <w:proofErr w:type="spellEnd"/>
      <w:r w:rsidRPr="001322F2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Pr="001322F2">
        <w:rPr>
          <w:rFonts w:ascii="Arial" w:eastAsiaTheme="minorHAnsi" w:hAnsi="Arial" w:cs="Arial"/>
          <w:sz w:val="22"/>
          <w:szCs w:val="22"/>
        </w:rPr>
        <w:t>Europene</w:t>
      </w:r>
      <w:proofErr w:type="spellEnd"/>
      <w:r w:rsidR="0094255D">
        <w:rPr>
          <w:rFonts w:ascii="Arial" w:eastAsiaTheme="minorHAnsi" w:hAnsi="Arial" w:cs="Arial"/>
          <w:sz w:val="22"/>
          <w:szCs w:val="22"/>
        </w:rPr>
        <w:t>.</w:t>
      </w:r>
    </w:p>
    <w:p w14:paraId="4629D823" w14:textId="77777777" w:rsidR="00E455DF" w:rsidRDefault="00E455DF" w:rsidP="00E455DF">
      <w:pPr>
        <w:pStyle w:val="BodyTextIndent3"/>
        <w:spacing w:after="0" w:line="240" w:lineRule="auto"/>
        <w:ind w:left="0"/>
        <w:jc w:val="both"/>
        <w:rPr>
          <w:rFonts w:ascii="Arial" w:eastAsia="Arial Unicode MS" w:hAnsi="Arial" w:cs="Arial"/>
          <w:sz w:val="24"/>
          <w:szCs w:val="24"/>
        </w:rPr>
      </w:pPr>
    </w:p>
    <w:p w14:paraId="0A48CDF3" w14:textId="77777777" w:rsidR="00E455DF" w:rsidRDefault="00E455DF" w:rsidP="00E455DF">
      <w:pPr>
        <w:pStyle w:val="NormalIndent"/>
        <w:spacing w:after="0" w:line="240" w:lineRule="auto"/>
        <w:ind w:left="0"/>
        <w:jc w:val="both"/>
        <w:rPr>
          <w:rFonts w:eastAsia="Arial Unicode MS"/>
          <w:sz w:val="24"/>
          <w:szCs w:val="24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1985"/>
        <w:gridCol w:w="980"/>
        <w:gridCol w:w="721"/>
        <w:gridCol w:w="850"/>
        <w:gridCol w:w="852"/>
        <w:gridCol w:w="852"/>
        <w:gridCol w:w="848"/>
      </w:tblGrid>
      <w:tr w:rsidR="003E0EC1" w:rsidRPr="00EE27C9" w14:paraId="5868BA73" w14:textId="77777777" w:rsidTr="00EA3C29">
        <w:trPr>
          <w:trHeight w:val="942"/>
        </w:trPr>
        <w:tc>
          <w:tcPr>
            <w:tcW w:w="10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E064EA" w14:textId="77777777" w:rsidR="003E0EC1" w:rsidRDefault="003E0EC1" w:rsidP="003E0EC1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/>
                <w:sz w:val="22"/>
                <w:szCs w:val="22"/>
                <w:lang w:val="ro-RO" w:eastAsia="en-US"/>
              </w:rPr>
              <w:t>STRATEGIA DE TARIFARE</w:t>
            </w:r>
          </w:p>
          <w:p w14:paraId="3109A496" w14:textId="5BA46CF0" w:rsidR="003E0EC1" w:rsidRPr="00260E1B" w:rsidRDefault="003E0EC1" w:rsidP="003E0EC1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ro-RO"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ro-RO" w:eastAsia="en-US"/>
              </w:rPr>
              <w:t>(în procente)</w:t>
            </w:r>
          </w:p>
        </w:tc>
        <w:tc>
          <w:tcPr>
            <w:tcW w:w="1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FBD6B9" w14:textId="0BB76E2D" w:rsidR="003E0EC1" w:rsidRPr="003E0EC1" w:rsidRDefault="003E0EC1" w:rsidP="003E0EC1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ro-RO" w:eastAsia="en-US"/>
              </w:rPr>
            </w:pPr>
            <w:r w:rsidRPr="003E0EC1">
              <w:rPr>
                <w:rFonts w:ascii="Arial" w:hAnsi="Arial" w:cs="Arial"/>
                <w:b/>
                <w:sz w:val="22"/>
                <w:szCs w:val="22"/>
                <w:lang w:val="ro-RO" w:eastAsia="en-US"/>
              </w:rPr>
              <w:t>Tarif inițial în vigoare de la data de 01.05.2025</w:t>
            </w:r>
          </w:p>
        </w:tc>
        <w:tc>
          <w:tcPr>
            <w:tcW w:w="28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4E6440" w14:textId="69639E6A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Ajustări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î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termeni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reali</w:t>
            </w:r>
            <w:proofErr w:type="spellEnd"/>
          </w:p>
        </w:tc>
      </w:tr>
      <w:tr w:rsidR="003E0EC1" w:rsidRPr="00EE27C9" w14:paraId="61F7E47C" w14:textId="77777777" w:rsidTr="00EA3C29">
        <w:trPr>
          <w:trHeight w:val="942"/>
        </w:trPr>
        <w:tc>
          <w:tcPr>
            <w:tcW w:w="10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F35483" w14:textId="6CE84DA8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11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95E402" w14:textId="54C93FD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59044E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2026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070D89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2027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9F1B82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2028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EF22CA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2029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16940C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2030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3A6315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2031</w:t>
            </w:r>
          </w:p>
        </w:tc>
      </w:tr>
      <w:tr w:rsidR="003E0EC1" w:rsidRPr="00EE27C9" w14:paraId="2904C4D0" w14:textId="77777777" w:rsidTr="00EA3C29">
        <w:trPr>
          <w:trHeight w:val="540"/>
        </w:trPr>
        <w:tc>
          <w:tcPr>
            <w:tcW w:w="10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4A4D" w14:textId="77777777" w:rsidR="003E0EC1" w:rsidRPr="00EE27C9" w:rsidRDefault="003E0EC1" w:rsidP="003E0EC1">
            <w:pPr>
              <w:suppressAutoHyphens w:val="0"/>
              <w:spacing w:line="256" w:lineRule="auto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7427C5FA" w14:textId="2AD3435B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LEI</w:t>
            </w: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/</w:t>
            </w:r>
            <w:r>
              <w:rPr>
                <w:rFonts w:ascii="Arial" w:hAnsi="Arial" w:cs="Arial"/>
                <w:sz w:val="22"/>
                <w:szCs w:val="22"/>
              </w:rPr>
              <w:t xml:space="preserve"> 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34E2F272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%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17BC52D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%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044806F3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5A3F4336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48025706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14:paraId="1CD16B0E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%</w:t>
            </w:r>
          </w:p>
        </w:tc>
      </w:tr>
      <w:tr w:rsidR="003E0EC1" w:rsidRPr="00EE27C9" w14:paraId="30064802" w14:textId="77777777" w:rsidTr="00453454">
        <w:trPr>
          <w:trHeight w:val="522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3967" w14:textId="08EC9168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Preț</w:t>
            </w: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 xml:space="preserve"> ap</w:t>
            </w:r>
            <w:r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ă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E6D2AF" w14:textId="67E5D13B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8.</w:t>
            </w:r>
            <w:r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65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D7CA9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2.0%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42740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1.6%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2A382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6.0%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78339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4.50%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2091C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2.0%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944421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0.61%</w:t>
            </w:r>
          </w:p>
        </w:tc>
      </w:tr>
      <w:tr w:rsidR="003E0EC1" w:rsidRPr="00EE27C9" w14:paraId="34101E80" w14:textId="77777777" w:rsidTr="00453454">
        <w:trPr>
          <w:trHeight w:val="375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3A08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Tarif canalizare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8231B" w14:textId="396D42D8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6.07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2772EA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2.0%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04602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1.6%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AB41D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14.0%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C79E7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10.0%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D63B0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7.0%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64FCD" w14:textId="77777777" w:rsidR="003E0EC1" w:rsidRPr="00EE27C9" w:rsidRDefault="003E0EC1" w:rsidP="003E0EC1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</w:pPr>
            <w:r w:rsidRPr="00EE27C9">
              <w:rPr>
                <w:rFonts w:ascii="Arial" w:hAnsi="Arial" w:cs="Arial"/>
                <w:bCs/>
                <w:sz w:val="22"/>
                <w:szCs w:val="22"/>
                <w:lang w:val="ro-RO" w:eastAsia="en-US"/>
              </w:rPr>
              <w:t>0.68%</w:t>
            </w:r>
          </w:p>
        </w:tc>
      </w:tr>
    </w:tbl>
    <w:p w14:paraId="69C65FF6" w14:textId="6350B4C3" w:rsidR="00EE27C9" w:rsidRPr="006F608E" w:rsidRDefault="00A86CBC" w:rsidP="00E455DF">
      <w:pPr>
        <w:pStyle w:val="NormalIndent"/>
        <w:spacing w:after="0" w:line="240" w:lineRule="auto"/>
        <w:ind w:left="0"/>
        <w:jc w:val="both"/>
        <w:rPr>
          <w:rFonts w:eastAsia="Arial Unicode MS"/>
          <w:sz w:val="24"/>
          <w:szCs w:val="24"/>
          <w:lang w:val="ro-RO"/>
        </w:rPr>
      </w:pPr>
      <w:r>
        <w:rPr>
          <w:rFonts w:eastAsia="Arial Unicode MS"/>
          <w:b/>
          <w:bCs/>
          <w:lang w:val="ro-RO"/>
        </w:rPr>
        <w:t>Observație</w:t>
      </w:r>
      <w:r>
        <w:rPr>
          <w:rFonts w:eastAsia="Arial Unicode MS"/>
          <w:lang w:val="ro-RO"/>
        </w:rPr>
        <w:t>:</w:t>
      </w:r>
      <w:r w:rsidR="00584224">
        <w:rPr>
          <w:rFonts w:eastAsia="Arial Unicode MS"/>
          <w:lang w:val="ro-RO"/>
        </w:rPr>
        <w:t xml:space="preserve"> Tariful inițial </w:t>
      </w:r>
      <w:r w:rsidR="006E3150">
        <w:rPr>
          <w:rFonts w:eastAsia="Arial Unicode MS"/>
          <w:lang w:val="ro-RO"/>
        </w:rPr>
        <w:t>din tabelul de sus nu include</w:t>
      </w:r>
      <w:r>
        <w:rPr>
          <w:rFonts w:eastAsia="Arial Unicode MS"/>
        </w:rPr>
        <w:t xml:space="preserve"> </w:t>
      </w:r>
      <w:r w:rsidR="006E3150">
        <w:rPr>
          <w:rFonts w:eastAsia="Arial Unicode MS"/>
        </w:rPr>
        <w:t xml:space="preserve">taxa pe </w:t>
      </w:r>
      <w:r w:rsidR="006E3150" w:rsidRPr="006F608E">
        <w:rPr>
          <w:rFonts w:eastAsia="Arial Unicode MS"/>
          <w:lang w:val="ro-RO"/>
        </w:rPr>
        <w:t xml:space="preserve">valoare adăugată. </w:t>
      </w:r>
      <w:r w:rsidRPr="006F608E">
        <w:rPr>
          <w:rFonts w:eastAsia="Arial Unicode MS"/>
          <w:lang w:val="ro-RO"/>
        </w:rPr>
        <w:t xml:space="preserve">Ajustările în termeni reali nu includ </w:t>
      </w:r>
      <w:proofErr w:type="spellStart"/>
      <w:r w:rsidRPr="006F608E">
        <w:rPr>
          <w:rFonts w:eastAsia="Arial Unicode MS"/>
          <w:lang w:val="ro-RO"/>
        </w:rPr>
        <w:t>inflaţia</w:t>
      </w:r>
      <w:proofErr w:type="spellEnd"/>
      <w:r w:rsidRPr="006F608E">
        <w:rPr>
          <w:rFonts w:eastAsia="Arial Unicode MS"/>
          <w:lang w:val="ro-RO"/>
        </w:rPr>
        <w:t xml:space="preserve"> în perioada dintre ajustările tarifare</w:t>
      </w:r>
      <w:r w:rsidR="006E3150" w:rsidRPr="006F608E">
        <w:rPr>
          <w:rFonts w:eastAsia="Arial Unicode MS"/>
          <w:lang w:val="ro-RO"/>
        </w:rPr>
        <w:t>.</w:t>
      </w:r>
      <w:r w:rsidRPr="006F608E">
        <w:rPr>
          <w:rFonts w:eastAsia="Arial Unicode MS"/>
          <w:lang w:val="ro-RO"/>
        </w:rPr>
        <w:t xml:space="preserve"> </w:t>
      </w:r>
    </w:p>
    <w:p w14:paraId="2611A1FF" w14:textId="77777777" w:rsidR="00E455DF" w:rsidRDefault="00E455DF" w:rsidP="00E455DF">
      <w:pPr>
        <w:pStyle w:val="NormalIndent"/>
        <w:spacing w:after="0" w:line="240" w:lineRule="auto"/>
        <w:ind w:left="0"/>
        <w:jc w:val="both"/>
        <w:rPr>
          <w:rFonts w:eastAsia="Arial Unicode MS"/>
          <w:sz w:val="24"/>
          <w:szCs w:val="24"/>
        </w:rPr>
      </w:pPr>
    </w:p>
    <w:p w14:paraId="0D806864" w14:textId="36264CB8" w:rsidR="00E455DF" w:rsidRPr="003E596C" w:rsidRDefault="00C82AA2" w:rsidP="00E455DF">
      <w:pPr>
        <w:pStyle w:val="BodyTextIndent3"/>
        <w:spacing w:after="0" w:line="276" w:lineRule="auto"/>
        <w:ind w:left="0"/>
        <w:jc w:val="both"/>
        <w:rPr>
          <w:sz w:val="22"/>
          <w:szCs w:val="22"/>
        </w:rPr>
      </w:pPr>
      <w:proofErr w:type="spellStart"/>
      <w:r>
        <w:rPr>
          <w:rFonts w:ascii="Arial" w:eastAsia="Arial Unicode MS" w:hAnsi="Arial" w:cs="Arial"/>
          <w:sz w:val="22"/>
          <w:szCs w:val="22"/>
        </w:rPr>
        <w:t>Strategia</w:t>
      </w:r>
      <w:proofErr w:type="spellEnd"/>
      <w:r>
        <w:rPr>
          <w:rFonts w:ascii="Arial" w:eastAsia="Arial Unicode MS" w:hAnsi="Arial" w:cs="Arial"/>
          <w:sz w:val="22"/>
          <w:szCs w:val="22"/>
        </w:rPr>
        <w:t xml:space="preserve"> </w:t>
      </w:r>
      <w:r w:rsidR="00E455DF" w:rsidRPr="003E596C">
        <w:rPr>
          <w:rFonts w:ascii="Arial" w:eastAsia="Arial Unicode MS" w:hAnsi="Arial" w:cs="Arial"/>
          <w:sz w:val="22"/>
          <w:szCs w:val="22"/>
        </w:rPr>
        <w:t xml:space="preserve">de </w:t>
      </w:r>
      <w:proofErr w:type="spellStart"/>
      <w:r w:rsidR="00E455DF" w:rsidRPr="003E596C">
        <w:rPr>
          <w:rFonts w:ascii="Arial" w:eastAsia="Arial Unicode MS" w:hAnsi="Arial" w:cs="Arial"/>
          <w:sz w:val="22"/>
          <w:szCs w:val="22"/>
        </w:rPr>
        <w:t>tarifare</w:t>
      </w:r>
      <w:proofErr w:type="spellEnd"/>
      <w:r w:rsidR="00E455DF" w:rsidRPr="003E596C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="00E455DF" w:rsidRPr="003E596C">
        <w:rPr>
          <w:rFonts w:ascii="Arial" w:eastAsia="Arial Unicode MS" w:hAnsi="Arial" w:cs="Arial"/>
          <w:sz w:val="22"/>
          <w:szCs w:val="22"/>
        </w:rPr>
        <w:t>presupune</w:t>
      </w:r>
      <w:proofErr w:type="spellEnd"/>
      <w:r w:rsidR="00E455DF" w:rsidRPr="003E596C">
        <w:rPr>
          <w:rFonts w:ascii="Arial" w:eastAsia="Arial Unicode MS" w:hAnsi="Arial" w:cs="Arial"/>
          <w:sz w:val="22"/>
          <w:szCs w:val="22"/>
        </w:rPr>
        <w:t xml:space="preserve"> </w:t>
      </w:r>
      <w:r w:rsidR="00E455DF" w:rsidRPr="003E596C">
        <w:rPr>
          <w:rFonts w:ascii="Arial" w:eastAsia="Arial Unicode MS" w:hAnsi="Arial" w:cs="Arial"/>
          <w:sz w:val="22"/>
          <w:szCs w:val="22"/>
          <w:lang w:val="ro-RO"/>
        </w:rPr>
        <w:t>ajustări</w:t>
      </w:r>
      <w:r w:rsidR="00E455DF" w:rsidRPr="003E596C">
        <w:rPr>
          <w:rFonts w:ascii="Arial" w:eastAsia="Arial Unicode MS" w:hAnsi="Arial" w:cs="Arial"/>
          <w:sz w:val="22"/>
          <w:szCs w:val="22"/>
        </w:rPr>
        <w:t xml:space="preserve"> ale </w:t>
      </w:r>
      <w:proofErr w:type="spellStart"/>
      <w:r w:rsidR="00E455DF" w:rsidRPr="003E596C">
        <w:rPr>
          <w:rFonts w:ascii="Arial" w:eastAsia="Arial Unicode MS" w:hAnsi="Arial" w:cs="Arial"/>
          <w:sz w:val="22"/>
          <w:szCs w:val="22"/>
        </w:rPr>
        <w:t>tarifului</w:t>
      </w:r>
      <w:proofErr w:type="spellEnd"/>
      <w:r w:rsidR="00E455DF" w:rsidRPr="003E596C">
        <w:rPr>
          <w:rFonts w:ascii="Arial" w:eastAsia="Arial Unicode MS" w:hAnsi="Arial" w:cs="Arial"/>
          <w:sz w:val="22"/>
          <w:szCs w:val="22"/>
          <w:lang w:val="ro-RO"/>
        </w:rPr>
        <w:t xml:space="preserve"> și prețului unic î</w:t>
      </w:r>
      <w:r w:rsidR="00E455DF" w:rsidRPr="003E596C">
        <w:rPr>
          <w:rFonts w:ascii="Arial" w:eastAsia="Arial Unicode MS" w:hAnsi="Arial" w:cs="Arial"/>
          <w:sz w:val="22"/>
          <w:szCs w:val="22"/>
        </w:rPr>
        <w:t xml:space="preserve">n </w:t>
      </w:r>
      <w:proofErr w:type="spellStart"/>
      <w:r w:rsidR="00E455DF" w:rsidRPr="003E596C">
        <w:rPr>
          <w:rFonts w:ascii="Arial" w:eastAsia="Arial Unicode MS" w:hAnsi="Arial" w:cs="Arial"/>
          <w:sz w:val="22"/>
          <w:szCs w:val="22"/>
        </w:rPr>
        <w:t>fiecare</w:t>
      </w:r>
      <w:proofErr w:type="spellEnd"/>
      <w:r w:rsidR="00E455DF" w:rsidRPr="003E596C">
        <w:rPr>
          <w:rFonts w:ascii="Arial" w:eastAsia="Arial Unicode MS" w:hAnsi="Arial" w:cs="Arial"/>
          <w:sz w:val="22"/>
          <w:szCs w:val="22"/>
        </w:rPr>
        <w:t xml:space="preserve"> an la </w:t>
      </w:r>
      <w:r w:rsidR="00E455DF" w:rsidRPr="003E596C">
        <w:rPr>
          <w:rFonts w:ascii="Arial" w:eastAsia="Arial Unicode MS" w:hAnsi="Arial" w:cs="Arial"/>
          <w:b/>
          <w:bCs/>
          <w:sz w:val="22"/>
          <w:szCs w:val="22"/>
        </w:rPr>
        <w:t>1</w:t>
      </w:r>
      <w:r w:rsidR="00E455DF" w:rsidRPr="003E596C">
        <w:rPr>
          <w:rFonts w:ascii="Arial" w:eastAsia="Arial Unicode MS" w:hAnsi="Arial" w:cs="Arial"/>
          <w:b/>
          <w:bCs/>
          <w:sz w:val="22"/>
          <w:szCs w:val="22"/>
          <w:lang w:val="ro-RO"/>
        </w:rPr>
        <w:t xml:space="preserve"> aprilie</w:t>
      </w:r>
      <w:r w:rsidR="00E455DF" w:rsidRPr="003E596C">
        <w:rPr>
          <w:rFonts w:ascii="Arial" w:eastAsia="Arial Unicode MS" w:hAnsi="Arial" w:cs="Arial"/>
          <w:sz w:val="22"/>
          <w:szCs w:val="22"/>
          <w:lang w:val="ro-RO"/>
        </w:rPr>
        <w:t>, î</w:t>
      </w:r>
      <w:r w:rsidR="00E455DF" w:rsidRPr="003E596C">
        <w:rPr>
          <w:rFonts w:ascii="Arial" w:eastAsia="Arial Unicode MS" w:hAnsi="Arial" w:cs="Arial"/>
          <w:sz w:val="22"/>
          <w:szCs w:val="22"/>
        </w:rPr>
        <w:t xml:space="preserve">n </w:t>
      </w:r>
      <w:proofErr w:type="spellStart"/>
      <w:r w:rsidR="00E455DF" w:rsidRPr="003E596C">
        <w:rPr>
          <w:rFonts w:ascii="Arial" w:eastAsia="Arial Unicode MS" w:hAnsi="Arial" w:cs="Arial"/>
          <w:sz w:val="22"/>
          <w:szCs w:val="22"/>
        </w:rPr>
        <w:t>termeni</w:t>
      </w:r>
      <w:proofErr w:type="spellEnd"/>
      <w:r w:rsidR="00E455DF" w:rsidRPr="003E596C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="00E455DF" w:rsidRPr="003E596C">
        <w:rPr>
          <w:rFonts w:ascii="Arial" w:eastAsia="Arial Unicode MS" w:hAnsi="Arial" w:cs="Arial"/>
          <w:sz w:val="22"/>
          <w:szCs w:val="22"/>
        </w:rPr>
        <w:t>reali</w:t>
      </w:r>
      <w:proofErr w:type="spellEnd"/>
      <w:r w:rsidR="00E455DF" w:rsidRPr="003E596C">
        <w:rPr>
          <w:rFonts w:ascii="Arial" w:eastAsia="Arial Unicode MS" w:hAnsi="Arial" w:cs="Arial"/>
          <w:sz w:val="22"/>
          <w:szCs w:val="22"/>
        </w:rPr>
        <w:t>.</w:t>
      </w:r>
      <w:r w:rsidR="00E455DF" w:rsidRPr="003E596C">
        <w:rPr>
          <w:rFonts w:ascii="Arial" w:eastAsia="Arial Unicode MS" w:hAnsi="Arial" w:cs="Arial"/>
          <w:sz w:val="22"/>
          <w:szCs w:val="22"/>
          <w:lang w:val="ro-RO"/>
        </w:rPr>
        <w:t xml:space="preserve"> Prețurile și tarifele pentru serviciile de furnizare a apei și de canalizare-epurare modificate în termeni reali vor fi ajustate pentru a reflecta inflația nu mai târziu de data de </w:t>
      </w:r>
      <w:r w:rsidR="00E455DF" w:rsidRPr="003E596C">
        <w:rPr>
          <w:rFonts w:ascii="Arial" w:eastAsia="Arial Unicode MS" w:hAnsi="Arial" w:cs="Arial"/>
          <w:b/>
          <w:bCs/>
          <w:sz w:val="22"/>
          <w:szCs w:val="22"/>
          <w:lang w:val="ro-RO"/>
        </w:rPr>
        <w:t>1 aprilie</w:t>
      </w:r>
      <w:r w:rsidR="00E455DF" w:rsidRPr="003E596C">
        <w:rPr>
          <w:rFonts w:ascii="Arial" w:eastAsia="Arial Unicode MS" w:hAnsi="Arial" w:cs="Arial"/>
          <w:sz w:val="22"/>
          <w:szCs w:val="22"/>
          <w:lang w:val="ro-RO"/>
        </w:rPr>
        <w:t xml:space="preserve"> a fiecărui an financiar.</w:t>
      </w:r>
    </w:p>
    <w:p w14:paraId="12317303" w14:textId="77777777" w:rsidR="00E455DF" w:rsidRPr="003E596C" w:rsidRDefault="00E455DF" w:rsidP="00E455DF">
      <w:pPr>
        <w:pStyle w:val="BodyTextIndent3"/>
        <w:spacing w:after="0" w:line="276" w:lineRule="auto"/>
        <w:ind w:left="0"/>
        <w:rPr>
          <w:rFonts w:ascii="Arial" w:eastAsia="Arial Unicode MS" w:hAnsi="Arial" w:cs="Arial"/>
          <w:sz w:val="22"/>
          <w:szCs w:val="22"/>
        </w:rPr>
      </w:pPr>
    </w:p>
    <w:p w14:paraId="0E15F3CA" w14:textId="77777777" w:rsidR="00E455DF" w:rsidRPr="003E596C" w:rsidRDefault="00E455DF" w:rsidP="00E455DF">
      <w:pPr>
        <w:spacing w:line="276" w:lineRule="auto"/>
        <w:jc w:val="both"/>
        <w:rPr>
          <w:sz w:val="22"/>
          <w:szCs w:val="22"/>
        </w:rPr>
      </w:pPr>
      <w:proofErr w:type="spellStart"/>
      <w:r w:rsidRPr="003E596C">
        <w:rPr>
          <w:rFonts w:ascii="Arial" w:eastAsia="Arial Unicode MS" w:hAnsi="Arial" w:cs="Arial"/>
          <w:sz w:val="22"/>
          <w:szCs w:val="22"/>
        </w:rPr>
        <w:t>Tariful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la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datele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respectiv</w:t>
      </w:r>
      <w:proofErr w:type="spellEnd"/>
      <w:r w:rsidRPr="003E596C">
        <w:rPr>
          <w:rFonts w:ascii="Arial" w:eastAsia="Arial Unicode MS" w:hAnsi="Arial" w:cs="Arial"/>
          <w:sz w:val="22"/>
          <w:szCs w:val="22"/>
          <w:lang w:val="ro-RO"/>
        </w:rPr>
        <w:t>e</w:t>
      </w:r>
      <w:r w:rsidRPr="003E596C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va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fi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calculat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conform </w:t>
      </w:r>
      <w:r w:rsidRPr="003E596C">
        <w:rPr>
          <w:rFonts w:ascii="Arial" w:eastAsia="Arial Unicode MS" w:hAnsi="Arial" w:cs="Arial"/>
          <w:sz w:val="22"/>
          <w:szCs w:val="22"/>
          <w:lang w:val="ro-RO"/>
        </w:rPr>
        <w:t>următoarei</w:t>
      </w:r>
      <w:r w:rsidRPr="003E596C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formule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>:</w:t>
      </w:r>
    </w:p>
    <w:p w14:paraId="7B363A9C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rFonts w:eastAsia="Arial Unicode MS"/>
          <w:sz w:val="22"/>
          <w:szCs w:val="22"/>
        </w:rPr>
      </w:pPr>
    </w:p>
    <w:p w14:paraId="6A7375A5" w14:textId="77777777" w:rsidR="00E455DF" w:rsidRPr="003E596C" w:rsidRDefault="00E455DF" w:rsidP="00E455DF">
      <w:pPr>
        <w:pStyle w:val="NormalIndent"/>
        <w:spacing w:after="0" w:line="276" w:lineRule="auto"/>
        <w:ind w:left="0"/>
        <w:jc w:val="center"/>
        <w:rPr>
          <w:sz w:val="22"/>
          <w:szCs w:val="22"/>
        </w:rPr>
      </w:pPr>
      <w:proofErr w:type="spellStart"/>
      <w:r w:rsidRPr="003E596C">
        <w:rPr>
          <w:rFonts w:eastAsia="Arial Unicode MS"/>
          <w:sz w:val="22"/>
          <w:szCs w:val="22"/>
        </w:rPr>
        <w:t>Tarif</w:t>
      </w:r>
      <w:r w:rsidRPr="003E596C">
        <w:rPr>
          <w:rFonts w:eastAsia="Arial Unicode MS"/>
          <w:sz w:val="22"/>
          <w:szCs w:val="22"/>
          <w:vertAlign w:val="subscript"/>
        </w:rPr>
        <w:t>n+i</w:t>
      </w:r>
      <w:proofErr w:type="spellEnd"/>
      <w:r w:rsidRPr="003E596C">
        <w:rPr>
          <w:rFonts w:eastAsia="Arial Unicode MS"/>
          <w:sz w:val="22"/>
          <w:szCs w:val="22"/>
        </w:rPr>
        <w:t xml:space="preserve"> = </w:t>
      </w:r>
      <w:proofErr w:type="spellStart"/>
      <w:r w:rsidRPr="003E596C">
        <w:rPr>
          <w:rFonts w:eastAsia="Arial Unicode MS"/>
          <w:sz w:val="22"/>
          <w:szCs w:val="22"/>
        </w:rPr>
        <w:t>Tarif</w:t>
      </w:r>
      <w:r w:rsidRPr="003E596C">
        <w:rPr>
          <w:rFonts w:eastAsia="Arial Unicode MS"/>
          <w:sz w:val="22"/>
          <w:szCs w:val="22"/>
          <w:vertAlign w:val="subscript"/>
        </w:rPr>
        <w:t>n</w:t>
      </w:r>
      <w:proofErr w:type="spellEnd"/>
      <w:r w:rsidRPr="003E596C">
        <w:rPr>
          <w:rFonts w:eastAsia="Arial Unicode MS"/>
          <w:sz w:val="22"/>
          <w:szCs w:val="22"/>
        </w:rPr>
        <w:t xml:space="preserve"> x (1+a</w:t>
      </w:r>
      <w:r w:rsidRPr="003E596C">
        <w:rPr>
          <w:rFonts w:eastAsia="Arial Unicode MS"/>
          <w:sz w:val="22"/>
          <w:szCs w:val="22"/>
          <w:vertAlign w:val="subscript"/>
        </w:rPr>
        <w:t>n+1</w:t>
      </w:r>
      <w:r w:rsidRPr="003E596C">
        <w:rPr>
          <w:rFonts w:eastAsia="Arial Unicode MS"/>
          <w:sz w:val="22"/>
          <w:szCs w:val="22"/>
        </w:rPr>
        <w:t>) x (1+a</w:t>
      </w:r>
      <w:r w:rsidRPr="003E596C">
        <w:rPr>
          <w:rFonts w:eastAsia="Arial Unicode MS"/>
          <w:sz w:val="22"/>
          <w:szCs w:val="22"/>
          <w:vertAlign w:val="subscript"/>
        </w:rPr>
        <w:t>n+2</w:t>
      </w:r>
      <w:r w:rsidRPr="003E596C">
        <w:rPr>
          <w:rFonts w:eastAsia="Arial Unicode MS"/>
          <w:sz w:val="22"/>
          <w:szCs w:val="22"/>
        </w:rPr>
        <w:t>) x …. x (1+a</w:t>
      </w:r>
      <w:r w:rsidRPr="003E596C">
        <w:rPr>
          <w:rFonts w:eastAsia="Arial Unicode MS"/>
          <w:sz w:val="22"/>
          <w:szCs w:val="22"/>
          <w:vertAlign w:val="subscript"/>
        </w:rPr>
        <w:t>n+i</w:t>
      </w:r>
      <w:r w:rsidRPr="003E596C">
        <w:rPr>
          <w:rFonts w:eastAsia="Arial Unicode MS"/>
          <w:sz w:val="22"/>
          <w:szCs w:val="22"/>
        </w:rPr>
        <w:t xml:space="preserve">) x </w:t>
      </w:r>
      <w:proofErr w:type="spellStart"/>
      <w:proofErr w:type="gramStart"/>
      <w:r w:rsidRPr="003E596C">
        <w:rPr>
          <w:rFonts w:eastAsia="Arial Unicode MS"/>
          <w:sz w:val="22"/>
          <w:szCs w:val="22"/>
        </w:rPr>
        <w:t>I</w:t>
      </w:r>
      <w:r w:rsidRPr="003E596C">
        <w:rPr>
          <w:rFonts w:eastAsia="Arial Unicode MS"/>
          <w:sz w:val="22"/>
          <w:szCs w:val="22"/>
          <w:vertAlign w:val="subscript"/>
        </w:rPr>
        <w:t>n</w:t>
      </w:r>
      <w:proofErr w:type="gramEnd"/>
      <w:r w:rsidRPr="003E596C">
        <w:rPr>
          <w:rFonts w:eastAsia="Arial Unicode MS"/>
          <w:sz w:val="22"/>
          <w:szCs w:val="22"/>
          <w:vertAlign w:val="subscript"/>
        </w:rPr>
        <w:t>+i</w:t>
      </w:r>
      <w:proofErr w:type="spellEnd"/>
    </w:p>
    <w:p w14:paraId="6A752842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rFonts w:eastAsia="Arial Unicode MS"/>
          <w:sz w:val="22"/>
          <w:szCs w:val="22"/>
        </w:rPr>
      </w:pPr>
    </w:p>
    <w:p w14:paraId="2B966CB4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sz w:val="22"/>
          <w:szCs w:val="22"/>
        </w:rPr>
      </w:pPr>
      <w:proofErr w:type="spellStart"/>
      <w:r w:rsidRPr="003E596C">
        <w:rPr>
          <w:rFonts w:eastAsia="Arial Unicode MS"/>
          <w:sz w:val="22"/>
          <w:szCs w:val="22"/>
        </w:rPr>
        <w:t>Unde</w:t>
      </w:r>
      <w:proofErr w:type="spellEnd"/>
      <w:r w:rsidRPr="003E596C">
        <w:rPr>
          <w:rFonts w:eastAsia="Arial Unicode MS"/>
          <w:sz w:val="22"/>
          <w:szCs w:val="22"/>
        </w:rPr>
        <w:t>:</w:t>
      </w:r>
    </w:p>
    <w:p w14:paraId="44D5117A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sz w:val="22"/>
          <w:szCs w:val="22"/>
        </w:rPr>
      </w:pPr>
    </w:p>
    <w:p w14:paraId="3D0C583A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sz w:val="22"/>
          <w:szCs w:val="22"/>
        </w:rPr>
      </w:pPr>
      <w:proofErr w:type="spellStart"/>
      <w:r w:rsidRPr="003E596C">
        <w:rPr>
          <w:rFonts w:eastAsia="Arial Unicode MS"/>
          <w:i/>
          <w:iCs/>
          <w:sz w:val="22"/>
          <w:szCs w:val="22"/>
        </w:rPr>
        <w:t>Tarif</w:t>
      </w:r>
      <w:r w:rsidRPr="003E596C">
        <w:rPr>
          <w:rFonts w:eastAsia="Arial Unicode MS"/>
          <w:i/>
          <w:iCs/>
          <w:sz w:val="22"/>
          <w:szCs w:val="22"/>
          <w:vertAlign w:val="subscript"/>
        </w:rPr>
        <w:t>n+i</w:t>
      </w:r>
      <w:proofErr w:type="spellEnd"/>
      <w:r w:rsidRPr="003E596C">
        <w:rPr>
          <w:rFonts w:eastAsia="Arial Unicode MS"/>
          <w:sz w:val="22"/>
          <w:szCs w:val="22"/>
        </w:rPr>
        <w:t xml:space="preserve"> – </w:t>
      </w:r>
      <w:proofErr w:type="spellStart"/>
      <w:r w:rsidRPr="003E596C">
        <w:rPr>
          <w:rFonts w:eastAsia="Arial Unicode MS"/>
          <w:sz w:val="22"/>
          <w:szCs w:val="22"/>
        </w:rPr>
        <w:t>tariful</w:t>
      </w:r>
      <w:proofErr w:type="spellEnd"/>
      <w:r w:rsidRPr="003E596C">
        <w:rPr>
          <w:rFonts w:eastAsia="Arial Unicode MS"/>
          <w:sz w:val="22"/>
          <w:szCs w:val="22"/>
        </w:rPr>
        <w:t xml:space="preserve"> la data </w:t>
      </w:r>
      <w:r w:rsidRPr="003E596C">
        <w:rPr>
          <w:rFonts w:eastAsia="Arial Unicode MS"/>
          <w:sz w:val="22"/>
          <w:szCs w:val="22"/>
          <w:lang w:val="ro-RO"/>
        </w:rPr>
        <w:t>„</w:t>
      </w:r>
      <w:proofErr w:type="spellStart"/>
      <w:r w:rsidRPr="003E596C">
        <w:rPr>
          <w:rFonts w:eastAsia="Arial Unicode MS"/>
          <w:sz w:val="22"/>
          <w:szCs w:val="22"/>
          <w:lang w:val="hu-HU"/>
        </w:rPr>
        <w:t>n+i</w:t>
      </w:r>
      <w:proofErr w:type="spellEnd"/>
      <w:r w:rsidRPr="003E596C">
        <w:rPr>
          <w:rFonts w:eastAsia="Arial Unicode MS"/>
          <w:sz w:val="22"/>
          <w:szCs w:val="22"/>
          <w:lang w:val="hu-HU"/>
        </w:rPr>
        <w:t>”</w:t>
      </w:r>
    </w:p>
    <w:p w14:paraId="1DA179EC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sz w:val="22"/>
          <w:szCs w:val="22"/>
        </w:rPr>
      </w:pPr>
      <w:proofErr w:type="spellStart"/>
      <w:r w:rsidRPr="003E596C">
        <w:rPr>
          <w:rFonts w:eastAsia="Arial Unicode MS"/>
          <w:i/>
          <w:iCs/>
          <w:sz w:val="22"/>
          <w:szCs w:val="22"/>
        </w:rPr>
        <w:t>Tarif</w:t>
      </w:r>
      <w:r w:rsidRPr="003E596C">
        <w:rPr>
          <w:rFonts w:eastAsia="Arial Unicode MS"/>
          <w:i/>
          <w:iCs/>
          <w:sz w:val="22"/>
          <w:szCs w:val="22"/>
          <w:vertAlign w:val="subscript"/>
        </w:rPr>
        <w:t>n</w:t>
      </w:r>
      <w:proofErr w:type="spellEnd"/>
      <w:r w:rsidRPr="003E596C">
        <w:rPr>
          <w:rFonts w:eastAsia="Arial Unicode MS"/>
          <w:sz w:val="22"/>
          <w:szCs w:val="22"/>
        </w:rPr>
        <w:t xml:space="preserve"> – </w:t>
      </w:r>
      <w:proofErr w:type="spellStart"/>
      <w:r w:rsidRPr="003E596C">
        <w:rPr>
          <w:rFonts w:eastAsia="Arial Unicode MS"/>
          <w:sz w:val="22"/>
          <w:szCs w:val="22"/>
        </w:rPr>
        <w:t>tariful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  <w:lang w:val="hu-HU"/>
        </w:rPr>
        <w:t>iniț</w:t>
      </w:r>
      <w:r w:rsidRPr="003E596C">
        <w:rPr>
          <w:rFonts w:eastAsia="Arial Unicode MS"/>
          <w:sz w:val="22"/>
          <w:szCs w:val="22"/>
          <w:lang w:val="ro-RO"/>
        </w:rPr>
        <w:t>ial</w:t>
      </w:r>
      <w:proofErr w:type="spellEnd"/>
      <w:r w:rsidRPr="003E596C">
        <w:rPr>
          <w:rFonts w:eastAsia="Arial Unicode MS"/>
          <w:sz w:val="22"/>
          <w:szCs w:val="22"/>
        </w:rPr>
        <w:t>;</w:t>
      </w:r>
    </w:p>
    <w:p w14:paraId="56CF05D6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sz w:val="22"/>
          <w:szCs w:val="22"/>
        </w:rPr>
      </w:pPr>
      <w:r w:rsidRPr="003E596C">
        <w:rPr>
          <w:rFonts w:eastAsia="Arial Unicode MS"/>
          <w:i/>
          <w:iCs/>
          <w:sz w:val="22"/>
          <w:szCs w:val="22"/>
        </w:rPr>
        <w:t>a</w:t>
      </w:r>
      <w:r w:rsidRPr="003E596C">
        <w:rPr>
          <w:rFonts w:eastAsia="Arial Unicode MS"/>
          <w:i/>
          <w:iCs/>
          <w:sz w:val="22"/>
          <w:szCs w:val="22"/>
          <w:vertAlign w:val="subscript"/>
        </w:rPr>
        <w:t>n+1</w:t>
      </w:r>
      <w:r w:rsidRPr="003E596C">
        <w:rPr>
          <w:rFonts w:eastAsia="Arial Unicode MS"/>
          <w:sz w:val="22"/>
          <w:szCs w:val="22"/>
        </w:rPr>
        <w:t xml:space="preserve">, </w:t>
      </w:r>
      <w:r w:rsidRPr="003E596C">
        <w:rPr>
          <w:rFonts w:eastAsia="Arial Unicode MS"/>
          <w:i/>
          <w:iCs/>
          <w:sz w:val="22"/>
          <w:szCs w:val="22"/>
        </w:rPr>
        <w:t>a</w:t>
      </w:r>
      <w:r w:rsidRPr="003E596C">
        <w:rPr>
          <w:rFonts w:eastAsia="Arial Unicode MS"/>
          <w:i/>
          <w:iCs/>
          <w:sz w:val="22"/>
          <w:szCs w:val="22"/>
          <w:vertAlign w:val="subscript"/>
          <w:lang w:val="ro-RO"/>
        </w:rPr>
        <w:t>n</w:t>
      </w:r>
      <w:r w:rsidRPr="003E596C">
        <w:rPr>
          <w:rFonts w:eastAsia="Arial Unicode MS"/>
          <w:i/>
          <w:iCs/>
          <w:sz w:val="22"/>
          <w:szCs w:val="22"/>
          <w:vertAlign w:val="subscript"/>
        </w:rPr>
        <w:t>+2</w:t>
      </w:r>
      <w:r w:rsidRPr="003E596C">
        <w:rPr>
          <w:rFonts w:eastAsia="Arial Unicode MS"/>
          <w:sz w:val="22"/>
          <w:szCs w:val="22"/>
        </w:rPr>
        <w:t xml:space="preserve"> – </w:t>
      </w:r>
      <w:r w:rsidRPr="003E596C">
        <w:rPr>
          <w:rFonts w:eastAsia="Arial Unicode MS"/>
          <w:sz w:val="22"/>
          <w:szCs w:val="22"/>
          <w:lang w:val="ro-RO"/>
        </w:rPr>
        <w:t>ajustări</w:t>
      </w:r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î</w:t>
      </w:r>
      <w:r w:rsidRPr="003E596C">
        <w:rPr>
          <w:rFonts w:eastAsia="Arial Unicode MS"/>
          <w:sz w:val="22"/>
          <w:szCs w:val="22"/>
        </w:rPr>
        <w:t xml:space="preserve">n </w:t>
      </w:r>
      <w:proofErr w:type="spellStart"/>
      <w:r w:rsidRPr="003E596C">
        <w:rPr>
          <w:rFonts w:eastAsia="Arial Unicode MS"/>
          <w:sz w:val="22"/>
          <w:szCs w:val="22"/>
        </w:rPr>
        <w:t>termeni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reali</w:t>
      </w:r>
      <w:proofErr w:type="spellEnd"/>
      <w:r w:rsidRPr="003E596C">
        <w:rPr>
          <w:rFonts w:eastAsia="Arial Unicode MS"/>
          <w:sz w:val="22"/>
          <w:szCs w:val="22"/>
        </w:rPr>
        <w:t xml:space="preserve"> a</w:t>
      </w:r>
      <w:r w:rsidRPr="003E596C">
        <w:rPr>
          <w:rFonts w:eastAsia="Arial Unicode MS"/>
          <w:sz w:val="22"/>
          <w:szCs w:val="22"/>
          <w:lang w:val="ro-RO"/>
        </w:rPr>
        <w:t>le</w:t>
      </w:r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tarifului</w:t>
      </w:r>
      <w:proofErr w:type="spellEnd"/>
      <w:r w:rsidRPr="003E596C">
        <w:rPr>
          <w:rFonts w:eastAsia="Arial Unicode MS"/>
          <w:sz w:val="22"/>
          <w:szCs w:val="22"/>
        </w:rPr>
        <w:t xml:space="preserve"> la </w:t>
      </w:r>
      <w:proofErr w:type="spellStart"/>
      <w:r w:rsidRPr="003E596C">
        <w:rPr>
          <w:rFonts w:eastAsia="Arial Unicode MS"/>
          <w:sz w:val="22"/>
          <w:szCs w:val="22"/>
        </w:rPr>
        <w:t>datel</w:t>
      </w:r>
      <w:proofErr w:type="spellEnd"/>
      <w:r w:rsidRPr="003E596C">
        <w:rPr>
          <w:rFonts w:eastAsia="Arial Unicode MS"/>
          <w:sz w:val="22"/>
          <w:szCs w:val="22"/>
          <w:lang w:val="ro-RO"/>
        </w:rPr>
        <w:t>e „</w:t>
      </w:r>
      <w:r w:rsidRPr="003E596C">
        <w:rPr>
          <w:rFonts w:eastAsia="Arial Unicode MS"/>
          <w:sz w:val="22"/>
          <w:szCs w:val="22"/>
          <w:lang w:val="hu-HU"/>
        </w:rPr>
        <w:t>n+</w:t>
      </w:r>
      <w:r w:rsidRPr="003E596C">
        <w:rPr>
          <w:rFonts w:eastAsia="Arial Unicode MS"/>
          <w:sz w:val="22"/>
          <w:szCs w:val="22"/>
          <w:lang w:val="ro-RO"/>
        </w:rPr>
        <w:t>1</w:t>
      </w:r>
      <w:r w:rsidRPr="003E596C">
        <w:rPr>
          <w:rFonts w:eastAsia="Arial Unicode MS"/>
          <w:sz w:val="22"/>
          <w:szCs w:val="22"/>
          <w:lang w:val="hu-HU"/>
        </w:rPr>
        <w:t xml:space="preserve">” </w:t>
      </w:r>
      <w:r w:rsidRPr="003E596C">
        <w:rPr>
          <w:rFonts w:eastAsia="Arial Unicode MS"/>
          <w:sz w:val="22"/>
          <w:szCs w:val="22"/>
          <w:lang w:val="ro-RO"/>
        </w:rPr>
        <w:t>și „</w:t>
      </w:r>
      <w:r w:rsidRPr="003E596C">
        <w:rPr>
          <w:rFonts w:eastAsia="Arial Unicode MS"/>
          <w:sz w:val="22"/>
          <w:szCs w:val="22"/>
          <w:lang w:val="hu-HU"/>
        </w:rPr>
        <w:t>n+</w:t>
      </w:r>
      <w:r w:rsidRPr="003E596C">
        <w:rPr>
          <w:rFonts w:eastAsia="Arial Unicode MS"/>
          <w:sz w:val="22"/>
          <w:szCs w:val="22"/>
          <w:lang w:val="ro-RO"/>
        </w:rPr>
        <w:t>2</w:t>
      </w:r>
      <w:r w:rsidRPr="003E596C">
        <w:rPr>
          <w:rFonts w:eastAsia="Arial Unicode MS"/>
          <w:sz w:val="22"/>
          <w:szCs w:val="22"/>
          <w:lang w:val="hu-HU"/>
        </w:rPr>
        <w:t>”;</w:t>
      </w:r>
    </w:p>
    <w:p w14:paraId="5F1FB7EF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sz w:val="22"/>
          <w:szCs w:val="22"/>
        </w:rPr>
      </w:pPr>
      <w:proofErr w:type="spellStart"/>
      <w:r w:rsidRPr="003E596C">
        <w:rPr>
          <w:rFonts w:eastAsia="Arial Unicode MS"/>
          <w:i/>
          <w:iCs/>
          <w:sz w:val="22"/>
          <w:szCs w:val="22"/>
        </w:rPr>
        <w:t>a</w:t>
      </w:r>
      <w:r w:rsidRPr="003E596C">
        <w:rPr>
          <w:rFonts w:eastAsia="Arial Unicode MS"/>
          <w:i/>
          <w:iCs/>
          <w:sz w:val="22"/>
          <w:szCs w:val="22"/>
          <w:vertAlign w:val="subscript"/>
        </w:rPr>
        <w:t>n+i</w:t>
      </w:r>
      <w:proofErr w:type="spellEnd"/>
      <w:r w:rsidRPr="003E596C">
        <w:rPr>
          <w:rFonts w:eastAsia="Arial Unicode MS"/>
          <w:sz w:val="22"/>
          <w:szCs w:val="22"/>
        </w:rPr>
        <w:t xml:space="preserve"> – </w:t>
      </w:r>
      <w:r w:rsidRPr="003E596C">
        <w:rPr>
          <w:rFonts w:eastAsia="Arial Unicode MS"/>
          <w:sz w:val="22"/>
          <w:szCs w:val="22"/>
          <w:lang w:val="ro-RO"/>
        </w:rPr>
        <w:t>ajustări</w:t>
      </w:r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î</w:t>
      </w:r>
      <w:r w:rsidRPr="003E596C">
        <w:rPr>
          <w:rFonts w:eastAsia="Arial Unicode MS"/>
          <w:sz w:val="22"/>
          <w:szCs w:val="22"/>
        </w:rPr>
        <w:t xml:space="preserve">n </w:t>
      </w:r>
      <w:proofErr w:type="spellStart"/>
      <w:r w:rsidRPr="003E596C">
        <w:rPr>
          <w:rFonts w:eastAsia="Arial Unicode MS"/>
          <w:sz w:val="22"/>
          <w:szCs w:val="22"/>
        </w:rPr>
        <w:t>termeni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reali</w:t>
      </w:r>
      <w:proofErr w:type="spellEnd"/>
      <w:r w:rsidRPr="003E596C">
        <w:rPr>
          <w:rFonts w:eastAsia="Arial Unicode MS"/>
          <w:sz w:val="22"/>
          <w:szCs w:val="22"/>
        </w:rPr>
        <w:t xml:space="preserve"> a</w:t>
      </w:r>
      <w:r w:rsidRPr="003E596C">
        <w:rPr>
          <w:rFonts w:eastAsia="Arial Unicode MS"/>
          <w:sz w:val="22"/>
          <w:szCs w:val="22"/>
          <w:lang w:val="ro-RO"/>
        </w:rPr>
        <w:t>le</w:t>
      </w:r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tarifului</w:t>
      </w:r>
      <w:proofErr w:type="spellEnd"/>
      <w:r w:rsidRPr="003E596C">
        <w:rPr>
          <w:rFonts w:eastAsia="Arial Unicode MS"/>
          <w:sz w:val="22"/>
          <w:szCs w:val="22"/>
        </w:rPr>
        <w:t xml:space="preserve"> la data </w:t>
      </w:r>
      <w:r w:rsidRPr="003E596C">
        <w:rPr>
          <w:rFonts w:eastAsia="Arial Unicode MS"/>
          <w:sz w:val="22"/>
          <w:szCs w:val="22"/>
          <w:lang w:val="ro-RO"/>
        </w:rPr>
        <w:t>„</w:t>
      </w:r>
      <w:r w:rsidRPr="003E596C">
        <w:rPr>
          <w:rFonts w:eastAsia="Arial Unicode MS"/>
          <w:sz w:val="22"/>
          <w:szCs w:val="22"/>
          <w:lang w:val="hu-HU"/>
        </w:rPr>
        <w:t>n+</w:t>
      </w:r>
      <w:r w:rsidRPr="003E596C">
        <w:rPr>
          <w:rFonts w:eastAsia="Arial Unicode MS"/>
          <w:sz w:val="22"/>
          <w:szCs w:val="22"/>
          <w:lang w:val="ro-RO"/>
        </w:rPr>
        <w:t>i</w:t>
      </w:r>
      <w:r w:rsidRPr="003E596C">
        <w:rPr>
          <w:rFonts w:eastAsia="Arial Unicode MS"/>
          <w:sz w:val="22"/>
          <w:szCs w:val="22"/>
          <w:lang w:val="hu-HU"/>
        </w:rPr>
        <w:t>”;</w:t>
      </w:r>
    </w:p>
    <w:p w14:paraId="5EE039D1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sz w:val="22"/>
          <w:szCs w:val="22"/>
        </w:rPr>
      </w:pPr>
      <w:proofErr w:type="spellStart"/>
      <w:r w:rsidRPr="003E596C">
        <w:rPr>
          <w:rFonts w:eastAsia="Arial Unicode MS"/>
          <w:i/>
          <w:iCs/>
          <w:sz w:val="22"/>
          <w:szCs w:val="22"/>
        </w:rPr>
        <w:t>I</w:t>
      </w:r>
      <w:r w:rsidRPr="003E596C">
        <w:rPr>
          <w:rFonts w:eastAsia="Arial Unicode MS"/>
          <w:i/>
          <w:iCs/>
          <w:sz w:val="22"/>
          <w:szCs w:val="22"/>
          <w:vertAlign w:val="subscript"/>
        </w:rPr>
        <w:t>n+i</w:t>
      </w:r>
      <w:proofErr w:type="spellEnd"/>
      <w:r w:rsidRPr="003E596C">
        <w:rPr>
          <w:rFonts w:eastAsia="Arial Unicode MS"/>
          <w:sz w:val="22"/>
          <w:szCs w:val="22"/>
        </w:rPr>
        <w:t xml:space="preserve"> – </w:t>
      </w:r>
      <w:proofErr w:type="spellStart"/>
      <w:r w:rsidRPr="003E596C">
        <w:rPr>
          <w:rFonts w:eastAsia="Arial Unicode MS"/>
          <w:sz w:val="22"/>
          <w:szCs w:val="22"/>
          <w:lang w:val="ro-RO"/>
        </w:rPr>
        <w:t>infla</w:t>
      </w:r>
      <w:proofErr w:type="spellEnd"/>
      <w:r w:rsidRPr="003E596C">
        <w:rPr>
          <w:rFonts w:eastAsia="Arial Unicode MS"/>
          <w:sz w:val="22"/>
          <w:szCs w:val="22"/>
          <w:lang w:val="hu-HU"/>
        </w:rPr>
        <w:t>ț</w:t>
      </w:r>
      <w:r w:rsidRPr="003E596C">
        <w:rPr>
          <w:rFonts w:eastAsia="Arial Unicode MS"/>
          <w:sz w:val="22"/>
          <w:szCs w:val="22"/>
          <w:lang w:val="ro-RO"/>
        </w:rPr>
        <w:t>ia</w:t>
      </w:r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aferent</w:t>
      </w:r>
      <w:proofErr w:type="spellEnd"/>
      <w:r w:rsidRPr="003E596C">
        <w:rPr>
          <w:rFonts w:eastAsia="Arial Unicode MS"/>
          <w:sz w:val="22"/>
          <w:szCs w:val="22"/>
          <w:lang w:val="ro-RO"/>
        </w:rPr>
        <w:t>ă</w:t>
      </w:r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ajustării</w:t>
      </w:r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„</w:t>
      </w:r>
      <w:r w:rsidRPr="003E596C">
        <w:rPr>
          <w:rFonts w:eastAsia="Arial Unicode MS"/>
          <w:sz w:val="22"/>
          <w:szCs w:val="22"/>
          <w:lang w:val="hu-HU"/>
        </w:rPr>
        <w:t>n+</w:t>
      </w:r>
      <w:r w:rsidRPr="003E596C">
        <w:rPr>
          <w:rFonts w:eastAsia="Arial Unicode MS"/>
          <w:sz w:val="22"/>
          <w:szCs w:val="22"/>
          <w:lang w:val="ro-RO"/>
        </w:rPr>
        <w:t>i</w:t>
      </w:r>
      <w:r w:rsidRPr="003E596C">
        <w:rPr>
          <w:rFonts w:eastAsia="Arial Unicode MS"/>
          <w:sz w:val="22"/>
          <w:szCs w:val="22"/>
          <w:lang w:val="hu-HU"/>
        </w:rPr>
        <w:t xml:space="preserve">”, </w:t>
      </w:r>
      <w:r w:rsidRPr="003E596C">
        <w:rPr>
          <w:rFonts w:eastAsia="Arial Unicode MS"/>
          <w:sz w:val="22"/>
          <w:szCs w:val="22"/>
        </w:rPr>
        <w:t xml:space="preserve">care se </w:t>
      </w:r>
      <w:proofErr w:type="spellStart"/>
      <w:r w:rsidRPr="003E596C">
        <w:rPr>
          <w:rFonts w:eastAsia="Arial Unicode MS"/>
          <w:sz w:val="22"/>
          <w:szCs w:val="22"/>
        </w:rPr>
        <w:t>calculeaz</w:t>
      </w:r>
      <w:proofErr w:type="spellEnd"/>
      <w:r w:rsidRPr="003E596C">
        <w:rPr>
          <w:rFonts w:eastAsia="Arial Unicode MS"/>
          <w:sz w:val="22"/>
          <w:szCs w:val="22"/>
          <w:lang w:val="ro-RO"/>
        </w:rPr>
        <w:t>ă</w:t>
      </w:r>
      <w:r w:rsidRPr="003E596C">
        <w:rPr>
          <w:rFonts w:eastAsia="Arial Unicode MS"/>
          <w:sz w:val="22"/>
          <w:szCs w:val="22"/>
        </w:rPr>
        <w:t xml:space="preserve"> conform </w:t>
      </w:r>
      <w:proofErr w:type="spellStart"/>
      <w:r w:rsidRPr="003E596C">
        <w:rPr>
          <w:rFonts w:eastAsia="Arial Unicode MS"/>
          <w:sz w:val="22"/>
          <w:szCs w:val="22"/>
        </w:rPr>
        <w:t>urmatoarei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formule</w:t>
      </w:r>
      <w:proofErr w:type="spellEnd"/>
      <w:r w:rsidRPr="003E596C">
        <w:rPr>
          <w:rFonts w:eastAsia="Arial Unicode MS"/>
          <w:sz w:val="22"/>
          <w:szCs w:val="22"/>
        </w:rPr>
        <w:t xml:space="preserve">: </w:t>
      </w:r>
    </w:p>
    <w:p w14:paraId="5B16F9A4" w14:textId="77777777" w:rsidR="00E455DF" w:rsidRPr="003E596C" w:rsidRDefault="00E455DF" w:rsidP="00E455DF">
      <w:pPr>
        <w:pStyle w:val="NormalIndent"/>
        <w:spacing w:after="0" w:line="240" w:lineRule="auto"/>
        <w:ind w:left="0"/>
        <w:jc w:val="both"/>
        <w:rPr>
          <w:rFonts w:eastAsia="Arial Unicode MS"/>
          <w:sz w:val="22"/>
          <w:szCs w:val="22"/>
        </w:rPr>
      </w:pPr>
    </w:p>
    <w:p w14:paraId="1B73E5F1" w14:textId="77777777" w:rsidR="00E455DF" w:rsidRPr="003E596C" w:rsidRDefault="00335736" w:rsidP="00E455DF">
      <w:pPr>
        <w:pStyle w:val="NormalIndent"/>
        <w:spacing w:after="0" w:line="240" w:lineRule="auto"/>
        <w:ind w:left="0"/>
        <w:jc w:val="both"/>
        <w:rPr>
          <w:rFonts w:eastAsia="Arial Unicode MS"/>
          <w:sz w:val="22"/>
          <w:szCs w:val="22"/>
        </w:rPr>
      </w:pPr>
      <w:r>
        <w:rPr>
          <w:sz w:val="22"/>
          <w:szCs w:val="22"/>
        </w:rPr>
        <w:pict w14:anchorId="66D9D8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31.2pt" filled="t">
            <v:fill color2="black"/>
            <v:imagedata r:id="rId5" o:title="" croptop="-104f" cropbottom="-104f" cropleft="-26f" cropright="-26f"/>
          </v:shape>
        </w:pict>
      </w:r>
    </w:p>
    <w:p w14:paraId="48490E77" w14:textId="77777777" w:rsidR="00E455DF" w:rsidRPr="003E596C" w:rsidRDefault="00E455DF" w:rsidP="00E455DF">
      <w:pPr>
        <w:pStyle w:val="NormalIndent"/>
        <w:spacing w:after="0" w:line="240" w:lineRule="auto"/>
        <w:ind w:left="0"/>
        <w:jc w:val="both"/>
        <w:rPr>
          <w:rFonts w:eastAsia="Arial Unicode MS"/>
          <w:sz w:val="22"/>
          <w:szCs w:val="22"/>
        </w:rPr>
      </w:pPr>
    </w:p>
    <w:p w14:paraId="35BCC2BF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sz w:val="22"/>
          <w:szCs w:val="22"/>
        </w:rPr>
      </w:pPr>
      <w:r w:rsidRPr="003E596C">
        <w:rPr>
          <w:rFonts w:eastAsia="Arial Unicode MS"/>
          <w:sz w:val="22"/>
          <w:szCs w:val="22"/>
          <w:lang w:val="ro-RO"/>
        </w:rPr>
        <w:t>unde:</w:t>
      </w:r>
    </w:p>
    <w:p w14:paraId="2587F939" w14:textId="77777777" w:rsidR="00E455DF" w:rsidRPr="003E596C" w:rsidRDefault="00E455DF" w:rsidP="00E455D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C70BF65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sz w:val="22"/>
          <w:szCs w:val="22"/>
        </w:rPr>
      </w:pPr>
      <w:r w:rsidRPr="003E596C">
        <w:rPr>
          <w:rFonts w:eastAsia="Arial Unicode MS"/>
          <w:i/>
          <w:iCs/>
          <w:sz w:val="22"/>
          <w:szCs w:val="22"/>
          <w:lang w:val="ro-RO"/>
        </w:rPr>
        <w:t>I</w:t>
      </w:r>
      <w:r w:rsidRPr="003E596C">
        <w:rPr>
          <w:rFonts w:eastAsia="Arial Unicode MS"/>
          <w:i/>
          <w:iCs/>
          <w:sz w:val="22"/>
          <w:szCs w:val="22"/>
        </w:rPr>
        <w:t>P</w:t>
      </w:r>
      <w:r w:rsidRPr="003E596C">
        <w:rPr>
          <w:rFonts w:eastAsia="Arial Unicode MS"/>
          <w:i/>
          <w:iCs/>
          <w:sz w:val="22"/>
          <w:szCs w:val="22"/>
          <w:lang w:val="ro-RO"/>
        </w:rPr>
        <w:t>C</w:t>
      </w:r>
      <w:r w:rsidRPr="003E596C">
        <w:rPr>
          <w:rFonts w:eastAsia="Arial Unicode MS"/>
          <w:sz w:val="22"/>
          <w:szCs w:val="22"/>
        </w:rPr>
        <w:t xml:space="preserve"> – cel </w:t>
      </w:r>
      <w:proofErr w:type="spellStart"/>
      <w:r w:rsidRPr="003E596C">
        <w:rPr>
          <w:rFonts w:eastAsia="Arial Unicode MS"/>
          <w:sz w:val="22"/>
          <w:szCs w:val="22"/>
        </w:rPr>
        <w:t>mai</w:t>
      </w:r>
      <w:proofErr w:type="spellEnd"/>
      <w:r w:rsidRPr="003E596C">
        <w:rPr>
          <w:rFonts w:eastAsia="Arial Unicode MS"/>
          <w:sz w:val="22"/>
          <w:szCs w:val="22"/>
        </w:rPr>
        <w:t xml:space="preserve"> recent </w:t>
      </w:r>
      <w:proofErr w:type="spellStart"/>
      <w:r w:rsidRPr="003E596C">
        <w:rPr>
          <w:rFonts w:eastAsia="Arial Unicode MS"/>
          <w:sz w:val="22"/>
          <w:szCs w:val="22"/>
        </w:rPr>
        <w:t>Indice</w:t>
      </w:r>
      <w:proofErr w:type="spellEnd"/>
      <w:r w:rsidRPr="003E596C">
        <w:rPr>
          <w:rFonts w:eastAsia="Arial Unicode MS"/>
          <w:sz w:val="22"/>
          <w:szCs w:val="22"/>
        </w:rPr>
        <w:t xml:space="preserve"> al </w:t>
      </w:r>
      <w:r w:rsidRPr="003E596C">
        <w:rPr>
          <w:rFonts w:eastAsia="Arial Unicode MS"/>
          <w:sz w:val="22"/>
          <w:szCs w:val="22"/>
          <w:lang w:val="ro-RO"/>
        </w:rPr>
        <w:t>Prețurilor</w:t>
      </w:r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disponibil</w:t>
      </w:r>
      <w:proofErr w:type="spellEnd"/>
      <w:r w:rsidRPr="003E596C">
        <w:rPr>
          <w:rFonts w:eastAsia="Arial Unicode MS"/>
          <w:sz w:val="22"/>
          <w:szCs w:val="22"/>
        </w:rPr>
        <w:t>;</w:t>
      </w:r>
    </w:p>
    <w:p w14:paraId="3C6B6EAB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sz w:val="22"/>
          <w:szCs w:val="22"/>
        </w:rPr>
      </w:pPr>
      <w:r w:rsidRPr="003E596C">
        <w:rPr>
          <w:rFonts w:eastAsia="Arial Unicode MS"/>
          <w:i/>
          <w:iCs/>
          <w:sz w:val="22"/>
          <w:szCs w:val="22"/>
        </w:rPr>
        <w:t>IPI</w:t>
      </w:r>
      <w:r w:rsidRPr="003E596C">
        <w:rPr>
          <w:rFonts w:eastAsia="Arial Unicode MS"/>
          <w:sz w:val="22"/>
          <w:szCs w:val="22"/>
        </w:rPr>
        <w:t xml:space="preserve"> – </w:t>
      </w:r>
      <w:r w:rsidRPr="003E596C">
        <w:rPr>
          <w:rFonts w:eastAsia="Arial Unicode MS"/>
          <w:sz w:val="22"/>
          <w:szCs w:val="22"/>
          <w:lang w:val="ro-RO"/>
        </w:rPr>
        <w:t>I</w:t>
      </w:r>
      <w:proofErr w:type="spellStart"/>
      <w:r w:rsidRPr="003E596C">
        <w:rPr>
          <w:rFonts w:eastAsia="Arial Unicode MS"/>
          <w:sz w:val="22"/>
          <w:szCs w:val="22"/>
        </w:rPr>
        <w:t>ndicele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Prețurilor</w:t>
      </w:r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inițial</w:t>
      </w:r>
      <w:r w:rsidRPr="003E596C">
        <w:rPr>
          <w:rFonts w:eastAsia="Arial Unicode MS"/>
          <w:sz w:val="22"/>
          <w:szCs w:val="22"/>
        </w:rPr>
        <w:t xml:space="preserve">, de la </w:t>
      </w:r>
      <w:r w:rsidRPr="003E596C">
        <w:rPr>
          <w:rFonts w:eastAsia="Arial Unicode MS"/>
          <w:bCs/>
          <w:sz w:val="22"/>
          <w:szCs w:val="22"/>
        </w:rPr>
        <w:t>data de 01.04.2021;</w:t>
      </w:r>
    </w:p>
    <w:p w14:paraId="00815C09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sz w:val="22"/>
          <w:szCs w:val="22"/>
        </w:rPr>
      </w:pPr>
      <w:r w:rsidRPr="003E596C">
        <w:rPr>
          <w:rFonts w:eastAsia="Arial Unicode MS"/>
          <w:i/>
          <w:iCs/>
          <w:sz w:val="22"/>
          <w:szCs w:val="22"/>
        </w:rPr>
        <w:t>INF</w:t>
      </w:r>
      <w:r w:rsidRPr="003E596C">
        <w:rPr>
          <w:rFonts w:eastAsia="Arial Unicode MS"/>
          <w:sz w:val="22"/>
          <w:szCs w:val="22"/>
        </w:rPr>
        <w:t xml:space="preserve"> – </w:t>
      </w:r>
      <w:r w:rsidRPr="003E596C">
        <w:rPr>
          <w:rFonts w:eastAsia="Arial Unicode MS"/>
          <w:sz w:val="22"/>
          <w:szCs w:val="22"/>
          <w:lang w:val="ro-RO"/>
        </w:rPr>
        <w:t>inflația</w:t>
      </w:r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pentru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perioada</w:t>
      </w:r>
      <w:proofErr w:type="spellEnd"/>
      <w:r w:rsidRPr="003E596C">
        <w:rPr>
          <w:rFonts w:eastAsia="Arial Unicode MS"/>
          <w:sz w:val="22"/>
          <w:szCs w:val="22"/>
        </w:rPr>
        <w:t xml:space="preserve"> de 12 </w:t>
      </w:r>
      <w:proofErr w:type="spellStart"/>
      <w:r w:rsidRPr="003E596C">
        <w:rPr>
          <w:rFonts w:eastAsia="Arial Unicode MS"/>
          <w:sz w:val="22"/>
          <w:szCs w:val="22"/>
        </w:rPr>
        <w:t>luni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î</w:t>
      </w:r>
      <w:proofErr w:type="spellStart"/>
      <w:r w:rsidRPr="003E596C">
        <w:rPr>
          <w:rFonts w:eastAsia="Arial Unicode MS"/>
          <w:sz w:val="22"/>
          <w:szCs w:val="22"/>
        </w:rPr>
        <w:t>nainte</w:t>
      </w:r>
      <w:proofErr w:type="spellEnd"/>
      <w:r w:rsidRPr="003E596C">
        <w:rPr>
          <w:rFonts w:eastAsia="Arial Unicode MS"/>
          <w:sz w:val="22"/>
          <w:szCs w:val="22"/>
        </w:rPr>
        <w:t xml:space="preserve"> de cel </w:t>
      </w:r>
      <w:proofErr w:type="spellStart"/>
      <w:r w:rsidRPr="003E596C">
        <w:rPr>
          <w:rFonts w:eastAsia="Arial Unicode MS"/>
          <w:sz w:val="22"/>
          <w:szCs w:val="22"/>
        </w:rPr>
        <w:t>mai</w:t>
      </w:r>
      <w:proofErr w:type="spellEnd"/>
      <w:r w:rsidRPr="003E596C">
        <w:rPr>
          <w:rFonts w:eastAsia="Arial Unicode MS"/>
          <w:sz w:val="22"/>
          <w:szCs w:val="22"/>
        </w:rPr>
        <w:t xml:space="preserve"> recent </w:t>
      </w:r>
      <w:proofErr w:type="spellStart"/>
      <w:r w:rsidRPr="003E596C">
        <w:rPr>
          <w:rFonts w:eastAsia="Arial Unicode MS"/>
          <w:sz w:val="22"/>
          <w:szCs w:val="22"/>
        </w:rPr>
        <w:t>Indice</w:t>
      </w:r>
      <w:proofErr w:type="spellEnd"/>
      <w:r w:rsidRPr="003E596C">
        <w:rPr>
          <w:rFonts w:eastAsia="Arial Unicode MS"/>
          <w:sz w:val="22"/>
          <w:szCs w:val="22"/>
        </w:rPr>
        <w:t xml:space="preserve"> al </w:t>
      </w:r>
      <w:r w:rsidRPr="003E596C">
        <w:rPr>
          <w:rFonts w:eastAsia="Arial Unicode MS"/>
          <w:sz w:val="22"/>
          <w:szCs w:val="22"/>
          <w:lang w:val="ro-RO"/>
        </w:rPr>
        <w:t>Prețurilor</w:t>
      </w:r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disponibil</w:t>
      </w:r>
      <w:proofErr w:type="spellEnd"/>
      <w:r w:rsidRPr="003E596C">
        <w:rPr>
          <w:rFonts w:eastAsia="Arial Unicode MS"/>
          <w:sz w:val="22"/>
          <w:szCs w:val="22"/>
        </w:rPr>
        <w:t xml:space="preserve">; </w:t>
      </w:r>
    </w:p>
    <w:p w14:paraId="7DB46470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sz w:val="22"/>
          <w:szCs w:val="22"/>
        </w:rPr>
      </w:pPr>
      <w:r w:rsidRPr="003E596C">
        <w:rPr>
          <w:rFonts w:eastAsia="Arial Unicode MS"/>
          <w:i/>
          <w:iCs/>
          <w:sz w:val="22"/>
          <w:szCs w:val="22"/>
        </w:rPr>
        <w:t>m</w:t>
      </w:r>
      <w:r w:rsidRPr="003E596C">
        <w:rPr>
          <w:rFonts w:eastAsia="Arial Unicode MS"/>
          <w:sz w:val="22"/>
          <w:szCs w:val="22"/>
        </w:rPr>
        <w:t xml:space="preserve"> – </w:t>
      </w:r>
      <w:r w:rsidRPr="003E596C">
        <w:rPr>
          <w:rFonts w:eastAsia="Arial Unicode MS"/>
          <w:sz w:val="22"/>
          <w:szCs w:val="22"/>
          <w:lang w:val="ro-RO"/>
        </w:rPr>
        <w:t>numărul</w:t>
      </w:r>
      <w:r w:rsidRPr="003E596C">
        <w:rPr>
          <w:rFonts w:eastAsia="Arial Unicode MS"/>
          <w:sz w:val="22"/>
          <w:szCs w:val="22"/>
        </w:rPr>
        <w:t xml:space="preserve"> de </w:t>
      </w:r>
      <w:proofErr w:type="spellStart"/>
      <w:r w:rsidRPr="003E596C">
        <w:rPr>
          <w:rFonts w:eastAsia="Arial Unicode MS"/>
          <w:sz w:val="22"/>
          <w:szCs w:val="22"/>
        </w:rPr>
        <w:t>luni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î</w:t>
      </w:r>
      <w:proofErr w:type="spellStart"/>
      <w:r w:rsidRPr="003E596C">
        <w:rPr>
          <w:rFonts w:eastAsia="Arial Unicode MS"/>
          <w:sz w:val="22"/>
          <w:szCs w:val="22"/>
        </w:rPr>
        <w:t>ntre</w:t>
      </w:r>
      <w:proofErr w:type="spellEnd"/>
      <w:r w:rsidRPr="003E596C">
        <w:rPr>
          <w:rFonts w:eastAsia="Arial Unicode MS"/>
          <w:sz w:val="22"/>
          <w:szCs w:val="22"/>
        </w:rPr>
        <w:t xml:space="preserve"> data </w:t>
      </w:r>
      <w:proofErr w:type="spellStart"/>
      <w:r w:rsidRPr="003E596C">
        <w:rPr>
          <w:rFonts w:eastAsia="Arial Unicode MS"/>
          <w:sz w:val="22"/>
          <w:szCs w:val="22"/>
        </w:rPr>
        <w:t>celui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mai</w:t>
      </w:r>
      <w:proofErr w:type="spellEnd"/>
      <w:r w:rsidRPr="003E596C">
        <w:rPr>
          <w:rFonts w:eastAsia="Arial Unicode MS"/>
          <w:sz w:val="22"/>
          <w:szCs w:val="22"/>
        </w:rPr>
        <w:t xml:space="preserve"> recent </w:t>
      </w:r>
      <w:r w:rsidRPr="003E596C">
        <w:rPr>
          <w:rFonts w:eastAsia="Arial Unicode MS"/>
          <w:sz w:val="22"/>
          <w:szCs w:val="22"/>
          <w:lang w:val="ro-RO"/>
        </w:rPr>
        <w:t>I</w:t>
      </w:r>
      <w:proofErr w:type="spellStart"/>
      <w:r w:rsidRPr="003E596C">
        <w:rPr>
          <w:rFonts w:eastAsia="Arial Unicode MS"/>
          <w:sz w:val="22"/>
          <w:szCs w:val="22"/>
        </w:rPr>
        <w:t>ndice</w:t>
      </w:r>
      <w:proofErr w:type="spellEnd"/>
      <w:r w:rsidRPr="003E596C">
        <w:rPr>
          <w:rFonts w:eastAsia="Arial Unicode MS"/>
          <w:sz w:val="22"/>
          <w:szCs w:val="22"/>
          <w:lang w:val="ro-RO"/>
        </w:rPr>
        <w:t xml:space="preserve"> al P</w:t>
      </w:r>
      <w:r w:rsidRPr="003E596C">
        <w:rPr>
          <w:rFonts w:eastAsia="Arial Unicode MS"/>
          <w:sz w:val="22"/>
          <w:szCs w:val="22"/>
        </w:rPr>
        <w:t>re</w:t>
      </w:r>
      <w:proofErr w:type="spellStart"/>
      <w:r w:rsidRPr="003E596C">
        <w:rPr>
          <w:rFonts w:eastAsia="Arial Unicode MS"/>
          <w:sz w:val="22"/>
          <w:szCs w:val="22"/>
          <w:lang w:val="ro-RO"/>
        </w:rPr>
        <w:t>țurilor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disponibil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ș</w:t>
      </w:r>
      <w:proofErr w:type="spellStart"/>
      <w:r w:rsidRPr="003E596C">
        <w:rPr>
          <w:rFonts w:eastAsia="Arial Unicode MS"/>
          <w:sz w:val="22"/>
          <w:szCs w:val="22"/>
        </w:rPr>
        <w:t>i</w:t>
      </w:r>
      <w:proofErr w:type="spellEnd"/>
      <w:r w:rsidRPr="003E596C">
        <w:rPr>
          <w:rFonts w:eastAsia="Arial Unicode MS"/>
          <w:sz w:val="22"/>
          <w:szCs w:val="22"/>
        </w:rPr>
        <w:t xml:space="preserve"> data </w:t>
      </w:r>
      <w:proofErr w:type="spellStart"/>
      <w:r w:rsidRPr="003E596C">
        <w:rPr>
          <w:rFonts w:eastAsia="Arial Unicode MS"/>
          <w:sz w:val="22"/>
          <w:szCs w:val="22"/>
        </w:rPr>
        <w:t>efectiv</w:t>
      </w:r>
      <w:proofErr w:type="spellEnd"/>
      <w:r w:rsidRPr="003E596C">
        <w:rPr>
          <w:rFonts w:eastAsia="Arial Unicode MS"/>
          <w:sz w:val="22"/>
          <w:szCs w:val="22"/>
          <w:lang w:val="ro-RO"/>
        </w:rPr>
        <w:t>ă</w:t>
      </w:r>
      <w:r w:rsidRPr="003E596C">
        <w:rPr>
          <w:rFonts w:eastAsia="Arial Unicode MS"/>
          <w:sz w:val="22"/>
          <w:szCs w:val="22"/>
        </w:rPr>
        <w:t xml:space="preserve"> a </w:t>
      </w:r>
      <w:proofErr w:type="spellStart"/>
      <w:r w:rsidRPr="003E596C">
        <w:rPr>
          <w:rFonts w:eastAsia="Arial Unicode MS"/>
          <w:sz w:val="22"/>
          <w:szCs w:val="22"/>
        </w:rPr>
        <w:t>noului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tarif</w:t>
      </w:r>
      <w:proofErr w:type="spellEnd"/>
      <w:r w:rsidRPr="003E596C">
        <w:rPr>
          <w:rFonts w:eastAsia="Arial Unicode MS"/>
          <w:sz w:val="22"/>
          <w:szCs w:val="22"/>
        </w:rPr>
        <w:t>;</w:t>
      </w:r>
    </w:p>
    <w:p w14:paraId="0C7E0C1C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sz w:val="22"/>
          <w:szCs w:val="22"/>
        </w:rPr>
      </w:pPr>
      <w:proofErr w:type="spellStart"/>
      <w:r w:rsidRPr="003E596C">
        <w:rPr>
          <w:rFonts w:eastAsia="Arial Unicode MS"/>
          <w:i/>
          <w:iCs/>
          <w:sz w:val="22"/>
          <w:szCs w:val="22"/>
        </w:rPr>
        <w:t>Indicele</w:t>
      </w:r>
      <w:proofErr w:type="spellEnd"/>
      <w:r w:rsidRPr="003E596C">
        <w:rPr>
          <w:rFonts w:eastAsia="Arial Unicode MS"/>
          <w:i/>
          <w:iCs/>
          <w:sz w:val="22"/>
          <w:szCs w:val="22"/>
        </w:rPr>
        <w:t xml:space="preserve"> </w:t>
      </w:r>
      <w:r w:rsidRPr="003E596C">
        <w:rPr>
          <w:rFonts w:eastAsia="Arial Unicode MS"/>
          <w:i/>
          <w:iCs/>
          <w:sz w:val="22"/>
          <w:szCs w:val="22"/>
          <w:lang w:val="ro-RO"/>
        </w:rPr>
        <w:t>Prețurilor</w:t>
      </w:r>
      <w:r w:rsidRPr="003E596C">
        <w:rPr>
          <w:rFonts w:eastAsia="Arial Unicode MS"/>
          <w:sz w:val="22"/>
          <w:szCs w:val="22"/>
        </w:rPr>
        <w:t xml:space="preserve"> – </w:t>
      </w:r>
      <w:proofErr w:type="spellStart"/>
      <w:r w:rsidRPr="003E596C">
        <w:rPr>
          <w:rFonts w:eastAsia="Arial Unicode MS"/>
          <w:sz w:val="22"/>
          <w:szCs w:val="22"/>
        </w:rPr>
        <w:t>Indicele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Prețurilor</w:t>
      </w:r>
      <w:r w:rsidRPr="003E596C">
        <w:rPr>
          <w:rFonts w:eastAsia="Arial Unicode MS"/>
          <w:sz w:val="22"/>
          <w:szCs w:val="22"/>
        </w:rPr>
        <w:t xml:space="preserve"> de </w:t>
      </w:r>
      <w:proofErr w:type="spellStart"/>
      <w:r w:rsidRPr="003E596C">
        <w:rPr>
          <w:rFonts w:eastAsia="Arial Unicode MS"/>
          <w:sz w:val="22"/>
          <w:szCs w:val="22"/>
        </w:rPr>
        <w:t>Consum</w:t>
      </w:r>
      <w:proofErr w:type="spellEnd"/>
      <w:r w:rsidRPr="003E596C">
        <w:rPr>
          <w:rFonts w:eastAsia="Arial Unicode MS"/>
          <w:sz w:val="22"/>
          <w:szCs w:val="22"/>
        </w:rPr>
        <w:t xml:space="preserve"> Total </w:t>
      </w:r>
      <w:proofErr w:type="spellStart"/>
      <w:r w:rsidRPr="003E596C">
        <w:rPr>
          <w:rFonts w:eastAsia="Arial Unicode MS"/>
          <w:sz w:val="22"/>
          <w:szCs w:val="22"/>
        </w:rPr>
        <w:t>publicat</w:t>
      </w:r>
      <w:proofErr w:type="spellEnd"/>
      <w:r w:rsidRPr="003E596C">
        <w:rPr>
          <w:rFonts w:eastAsia="Arial Unicode MS"/>
          <w:sz w:val="22"/>
          <w:szCs w:val="22"/>
        </w:rPr>
        <w:t xml:space="preserve"> lunar de </w:t>
      </w:r>
      <w:proofErr w:type="spellStart"/>
      <w:r w:rsidRPr="003E596C">
        <w:rPr>
          <w:rFonts w:eastAsia="Arial Unicode MS"/>
          <w:sz w:val="22"/>
          <w:szCs w:val="22"/>
        </w:rPr>
        <w:t>Institutul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Național</w:t>
      </w:r>
      <w:r w:rsidRPr="003E596C">
        <w:rPr>
          <w:rFonts w:eastAsia="Arial Unicode MS"/>
          <w:sz w:val="22"/>
          <w:szCs w:val="22"/>
        </w:rPr>
        <w:t xml:space="preserve"> de Statistic</w:t>
      </w:r>
      <w:r w:rsidRPr="003E596C">
        <w:rPr>
          <w:rFonts w:eastAsia="Arial Unicode MS"/>
          <w:sz w:val="22"/>
          <w:szCs w:val="22"/>
          <w:lang w:val="ro-RO"/>
        </w:rPr>
        <w:t>ă</w:t>
      </w:r>
      <w:r w:rsidRPr="003E596C">
        <w:rPr>
          <w:rFonts w:eastAsia="Arial Unicode MS"/>
          <w:sz w:val="22"/>
          <w:szCs w:val="22"/>
        </w:rPr>
        <w:t>.</w:t>
      </w:r>
    </w:p>
    <w:p w14:paraId="5AA35115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rFonts w:eastAsia="Arial Unicode MS"/>
          <w:sz w:val="22"/>
          <w:szCs w:val="22"/>
        </w:rPr>
      </w:pPr>
    </w:p>
    <w:p w14:paraId="466A7456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sz w:val="22"/>
          <w:szCs w:val="22"/>
        </w:rPr>
      </w:pPr>
      <w:proofErr w:type="spellStart"/>
      <w:r w:rsidRPr="003E596C">
        <w:rPr>
          <w:rFonts w:eastAsia="Arial Unicode MS"/>
          <w:sz w:val="22"/>
          <w:szCs w:val="22"/>
        </w:rPr>
        <w:t>Tarifele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mai</w:t>
      </w:r>
      <w:proofErr w:type="spellEnd"/>
      <w:r w:rsidRPr="003E596C">
        <w:rPr>
          <w:rFonts w:eastAsia="Arial Unicode MS"/>
          <w:sz w:val="22"/>
          <w:szCs w:val="22"/>
        </w:rPr>
        <w:t xml:space="preserve"> sus </w:t>
      </w:r>
      <w:r w:rsidRPr="003E596C">
        <w:rPr>
          <w:rFonts w:eastAsia="Arial Unicode MS"/>
          <w:sz w:val="22"/>
          <w:szCs w:val="22"/>
          <w:lang w:val="ro-RO"/>
        </w:rPr>
        <w:t>menționate</w:t>
      </w:r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reprezintă o</w:t>
      </w:r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estimare</w:t>
      </w:r>
      <w:proofErr w:type="spellEnd"/>
      <w:r w:rsidRPr="003E596C">
        <w:rPr>
          <w:rFonts w:eastAsia="Arial Unicode MS"/>
          <w:sz w:val="22"/>
          <w:szCs w:val="22"/>
        </w:rPr>
        <w:t xml:space="preserve"> a </w:t>
      </w:r>
      <w:proofErr w:type="spellStart"/>
      <w:r w:rsidRPr="003E596C">
        <w:rPr>
          <w:rFonts w:eastAsia="Arial Unicode MS"/>
          <w:sz w:val="22"/>
          <w:szCs w:val="22"/>
        </w:rPr>
        <w:t>tarifelor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minime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necesare</w:t>
      </w:r>
      <w:proofErr w:type="spellEnd"/>
      <w:r w:rsidRPr="003E596C">
        <w:rPr>
          <w:rFonts w:eastAsia="Arial Unicode MS"/>
          <w:sz w:val="22"/>
          <w:szCs w:val="22"/>
        </w:rPr>
        <w:t xml:space="preserve">, </w:t>
      </w:r>
      <w:r w:rsidRPr="003E596C">
        <w:rPr>
          <w:rFonts w:eastAsia="Arial Unicode MS"/>
          <w:sz w:val="22"/>
          <w:szCs w:val="22"/>
          <w:lang w:val="ro-RO"/>
        </w:rPr>
        <w:t>luând</w:t>
      </w:r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î</w:t>
      </w:r>
      <w:r w:rsidRPr="003E596C">
        <w:rPr>
          <w:rFonts w:eastAsia="Arial Unicode MS"/>
          <w:sz w:val="22"/>
          <w:szCs w:val="22"/>
        </w:rPr>
        <w:t xml:space="preserve">n </w:t>
      </w:r>
      <w:proofErr w:type="spellStart"/>
      <w:r w:rsidRPr="003E596C">
        <w:rPr>
          <w:rFonts w:eastAsia="Arial Unicode MS"/>
          <w:sz w:val="22"/>
          <w:szCs w:val="22"/>
        </w:rPr>
        <w:t>considerare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evoluția</w:t>
      </w:r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ulterioar</w:t>
      </w:r>
      <w:proofErr w:type="spellEnd"/>
      <w:r w:rsidRPr="003E596C">
        <w:rPr>
          <w:rFonts w:eastAsia="Arial Unicode MS"/>
          <w:sz w:val="22"/>
          <w:szCs w:val="22"/>
          <w:lang w:val="ro-RO"/>
        </w:rPr>
        <w:t>ă</w:t>
      </w:r>
      <w:r w:rsidRPr="003E596C">
        <w:rPr>
          <w:rFonts w:eastAsia="Arial Unicode MS"/>
          <w:sz w:val="22"/>
          <w:szCs w:val="22"/>
        </w:rPr>
        <w:t xml:space="preserve"> a </w:t>
      </w:r>
      <w:proofErr w:type="spellStart"/>
      <w:r w:rsidRPr="003E596C">
        <w:rPr>
          <w:rFonts w:eastAsia="Arial Unicode MS"/>
          <w:sz w:val="22"/>
          <w:szCs w:val="22"/>
        </w:rPr>
        <w:t>costurilor</w:t>
      </w:r>
      <w:proofErr w:type="spellEnd"/>
      <w:r w:rsidRPr="003E596C">
        <w:rPr>
          <w:rFonts w:eastAsia="Arial Unicode MS"/>
          <w:sz w:val="22"/>
          <w:szCs w:val="22"/>
        </w:rPr>
        <w:t xml:space="preserve"> de </w:t>
      </w:r>
      <w:proofErr w:type="spellStart"/>
      <w:r w:rsidRPr="003E596C">
        <w:rPr>
          <w:rFonts w:eastAsia="Arial Unicode MS"/>
          <w:sz w:val="22"/>
          <w:szCs w:val="22"/>
        </w:rPr>
        <w:t>operare</w:t>
      </w:r>
      <w:proofErr w:type="spellEnd"/>
      <w:r w:rsidRPr="003E596C">
        <w:rPr>
          <w:rFonts w:eastAsia="Arial Unicode MS"/>
          <w:sz w:val="22"/>
          <w:szCs w:val="22"/>
        </w:rPr>
        <w:t xml:space="preserve">. </w:t>
      </w:r>
      <w:proofErr w:type="spellStart"/>
      <w:r w:rsidRPr="003E596C">
        <w:rPr>
          <w:rFonts w:eastAsia="Arial Unicode MS"/>
          <w:sz w:val="22"/>
          <w:szCs w:val="22"/>
        </w:rPr>
        <w:t>Aceste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tarife</w:t>
      </w:r>
      <w:proofErr w:type="spellEnd"/>
      <w:r w:rsidRPr="003E596C">
        <w:rPr>
          <w:rFonts w:eastAsia="Arial Unicode MS"/>
          <w:sz w:val="22"/>
          <w:szCs w:val="22"/>
        </w:rPr>
        <w:t xml:space="preserve"> pot </w:t>
      </w:r>
      <w:proofErr w:type="spellStart"/>
      <w:r w:rsidRPr="003E596C">
        <w:rPr>
          <w:rFonts w:eastAsia="Arial Unicode MS"/>
          <w:sz w:val="22"/>
          <w:szCs w:val="22"/>
        </w:rPr>
        <w:t>suferi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ajustări</w:t>
      </w:r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sau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modificări</w:t>
      </w:r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î</w:t>
      </w:r>
      <w:r w:rsidRPr="003E596C">
        <w:rPr>
          <w:rFonts w:eastAsia="Arial Unicode MS"/>
          <w:sz w:val="22"/>
          <w:szCs w:val="22"/>
        </w:rPr>
        <w:t xml:space="preserve">n </w:t>
      </w:r>
      <w:r w:rsidRPr="003E596C">
        <w:rPr>
          <w:rFonts w:eastAsia="Arial Unicode MS"/>
          <w:sz w:val="22"/>
          <w:szCs w:val="22"/>
          <w:lang w:val="ro-RO"/>
        </w:rPr>
        <w:t>funcție</w:t>
      </w:r>
      <w:r w:rsidRPr="003E596C">
        <w:rPr>
          <w:rFonts w:eastAsia="Arial Unicode MS"/>
          <w:sz w:val="22"/>
          <w:szCs w:val="22"/>
        </w:rPr>
        <w:t xml:space="preserve"> de </w:t>
      </w:r>
      <w:r w:rsidRPr="003E596C">
        <w:rPr>
          <w:rFonts w:eastAsia="Arial Unicode MS"/>
          <w:sz w:val="22"/>
          <w:szCs w:val="22"/>
          <w:lang w:val="ro-RO"/>
        </w:rPr>
        <w:t>următoarele</w:t>
      </w:r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elemente</w:t>
      </w:r>
      <w:proofErr w:type="spellEnd"/>
      <w:r w:rsidRPr="003E596C">
        <w:rPr>
          <w:rFonts w:eastAsia="Arial Unicode MS"/>
          <w:sz w:val="22"/>
          <w:szCs w:val="22"/>
        </w:rPr>
        <w:t>:</w:t>
      </w:r>
    </w:p>
    <w:p w14:paraId="7CFDDBAF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sz w:val="22"/>
          <w:szCs w:val="22"/>
        </w:rPr>
      </w:pPr>
    </w:p>
    <w:p w14:paraId="31E1BD9D" w14:textId="77777777" w:rsidR="00E455DF" w:rsidRPr="003E596C" w:rsidRDefault="00E455DF" w:rsidP="00E455DF">
      <w:pPr>
        <w:pStyle w:val="NormalIndent"/>
        <w:numPr>
          <w:ilvl w:val="0"/>
          <w:numId w:val="2"/>
        </w:numPr>
        <w:spacing w:after="0" w:line="276" w:lineRule="auto"/>
        <w:ind w:hanging="180"/>
        <w:jc w:val="both"/>
        <w:rPr>
          <w:sz w:val="22"/>
          <w:szCs w:val="22"/>
        </w:rPr>
      </w:pPr>
      <w:proofErr w:type="spellStart"/>
      <w:r w:rsidRPr="003E596C">
        <w:rPr>
          <w:rFonts w:eastAsia="Arial Unicode MS"/>
          <w:sz w:val="22"/>
          <w:szCs w:val="22"/>
          <w:lang w:val="ro-RO"/>
        </w:rPr>
        <w:t>conditionalitățile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incluse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î</w:t>
      </w:r>
      <w:r w:rsidRPr="003E596C">
        <w:rPr>
          <w:rFonts w:eastAsia="Arial Unicode MS"/>
          <w:sz w:val="22"/>
          <w:szCs w:val="22"/>
        </w:rPr>
        <w:t xml:space="preserve">n </w:t>
      </w:r>
      <w:proofErr w:type="spellStart"/>
      <w:r w:rsidRPr="003E596C">
        <w:rPr>
          <w:rFonts w:eastAsia="Arial Unicode MS"/>
          <w:sz w:val="22"/>
          <w:szCs w:val="22"/>
        </w:rPr>
        <w:t>contractele</w:t>
      </w:r>
      <w:proofErr w:type="spellEnd"/>
      <w:r w:rsidRPr="003E596C">
        <w:rPr>
          <w:rFonts w:eastAsia="Arial Unicode MS"/>
          <w:sz w:val="22"/>
          <w:szCs w:val="22"/>
        </w:rPr>
        <w:t xml:space="preserve"> de </w:t>
      </w:r>
      <w:r w:rsidRPr="003E596C">
        <w:rPr>
          <w:rFonts w:eastAsia="Arial Unicode MS"/>
          <w:sz w:val="22"/>
          <w:szCs w:val="22"/>
          <w:lang w:val="ro-RO"/>
        </w:rPr>
        <w:t>finanțare</w:t>
      </w:r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pentru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obținerea</w:t>
      </w:r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finanțării</w:t>
      </w:r>
      <w:r w:rsidRPr="003E596C">
        <w:rPr>
          <w:rFonts w:eastAsia="Arial Unicode MS"/>
          <w:sz w:val="22"/>
          <w:szCs w:val="22"/>
        </w:rPr>
        <w:t xml:space="preserve"> din </w:t>
      </w:r>
      <w:proofErr w:type="spellStart"/>
      <w:r w:rsidRPr="003E596C">
        <w:rPr>
          <w:rFonts w:eastAsia="Arial Unicode MS"/>
          <w:sz w:val="22"/>
          <w:szCs w:val="22"/>
        </w:rPr>
        <w:t>fonduri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europene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sau</w:t>
      </w:r>
      <w:proofErr w:type="spellEnd"/>
      <w:r w:rsidRPr="003E596C">
        <w:rPr>
          <w:rFonts w:eastAsia="Arial Unicode MS"/>
          <w:sz w:val="22"/>
          <w:szCs w:val="22"/>
        </w:rPr>
        <w:t xml:space="preserve"> de la </w:t>
      </w:r>
      <w:proofErr w:type="spellStart"/>
      <w:r w:rsidRPr="003E596C">
        <w:rPr>
          <w:rFonts w:eastAsia="Arial Unicode MS"/>
          <w:sz w:val="22"/>
          <w:szCs w:val="22"/>
        </w:rPr>
        <w:t>bugetul</w:t>
      </w:r>
      <w:proofErr w:type="spellEnd"/>
      <w:r w:rsidRPr="003E596C">
        <w:rPr>
          <w:rFonts w:eastAsia="Arial Unicode MS"/>
          <w:sz w:val="22"/>
          <w:szCs w:val="22"/>
        </w:rPr>
        <w:t xml:space="preserve"> de stat;</w:t>
      </w:r>
    </w:p>
    <w:p w14:paraId="3C33FF63" w14:textId="77777777" w:rsidR="00E455DF" w:rsidRPr="003E596C" w:rsidRDefault="00E455DF" w:rsidP="00E455DF">
      <w:pPr>
        <w:pStyle w:val="NormalIndent"/>
        <w:numPr>
          <w:ilvl w:val="0"/>
          <w:numId w:val="2"/>
        </w:numPr>
        <w:spacing w:after="0" w:line="276" w:lineRule="auto"/>
        <w:ind w:hanging="180"/>
        <w:jc w:val="both"/>
        <w:rPr>
          <w:sz w:val="22"/>
          <w:szCs w:val="22"/>
        </w:rPr>
      </w:pPr>
      <w:proofErr w:type="spellStart"/>
      <w:r w:rsidRPr="003E596C">
        <w:rPr>
          <w:rFonts w:eastAsia="Arial Unicode MS"/>
          <w:sz w:val="22"/>
          <w:szCs w:val="22"/>
          <w:lang w:val="ro-RO"/>
        </w:rPr>
        <w:t>conditionalitățile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incluse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î</w:t>
      </w:r>
      <w:r w:rsidRPr="003E596C">
        <w:rPr>
          <w:rFonts w:eastAsia="Arial Unicode MS"/>
          <w:sz w:val="22"/>
          <w:szCs w:val="22"/>
        </w:rPr>
        <w:t xml:space="preserve">n </w:t>
      </w:r>
      <w:proofErr w:type="spellStart"/>
      <w:r w:rsidRPr="003E596C">
        <w:rPr>
          <w:rFonts w:eastAsia="Arial Unicode MS"/>
          <w:sz w:val="22"/>
          <w:szCs w:val="22"/>
        </w:rPr>
        <w:t>contractul</w:t>
      </w:r>
      <w:proofErr w:type="spellEnd"/>
      <w:r w:rsidRPr="003E596C">
        <w:rPr>
          <w:rFonts w:eastAsia="Arial Unicode MS"/>
          <w:sz w:val="22"/>
          <w:szCs w:val="22"/>
        </w:rPr>
        <w:t xml:space="preserve"> de </w:t>
      </w:r>
      <w:r w:rsidRPr="003E596C">
        <w:rPr>
          <w:rFonts w:eastAsia="Arial Unicode MS"/>
          <w:sz w:val="22"/>
          <w:szCs w:val="22"/>
          <w:lang w:val="ro-RO"/>
        </w:rPr>
        <w:t>î</w:t>
      </w:r>
      <w:proofErr w:type="spellStart"/>
      <w:r w:rsidRPr="003E596C">
        <w:rPr>
          <w:rFonts w:eastAsia="Arial Unicode MS"/>
          <w:sz w:val="22"/>
          <w:szCs w:val="22"/>
        </w:rPr>
        <w:t>mprumut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pentru</w:t>
      </w:r>
      <w:proofErr w:type="spellEnd"/>
      <w:r w:rsidRPr="003E596C">
        <w:rPr>
          <w:rFonts w:eastAsia="Arial Unicode MS"/>
          <w:sz w:val="22"/>
          <w:szCs w:val="22"/>
        </w:rPr>
        <w:t xml:space="preserve"> co-</w:t>
      </w:r>
      <w:r w:rsidRPr="003E596C">
        <w:rPr>
          <w:rFonts w:eastAsia="Arial Unicode MS"/>
          <w:sz w:val="22"/>
          <w:szCs w:val="22"/>
          <w:lang w:val="ro-RO"/>
        </w:rPr>
        <w:t>finanțarea</w:t>
      </w:r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proiectului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finanțat</w:t>
      </w:r>
      <w:r w:rsidRPr="003E596C">
        <w:rPr>
          <w:rFonts w:eastAsia="Arial Unicode MS"/>
          <w:sz w:val="22"/>
          <w:szCs w:val="22"/>
        </w:rPr>
        <w:t xml:space="preserve"> din POIM;</w:t>
      </w:r>
    </w:p>
    <w:p w14:paraId="31D93A27" w14:textId="77777777" w:rsidR="00E455DF" w:rsidRPr="003E596C" w:rsidRDefault="00E455DF" w:rsidP="00E455DF">
      <w:pPr>
        <w:pStyle w:val="NormalIndent"/>
        <w:numPr>
          <w:ilvl w:val="0"/>
          <w:numId w:val="2"/>
        </w:numPr>
        <w:spacing w:after="0" w:line="276" w:lineRule="auto"/>
        <w:ind w:hanging="180"/>
        <w:jc w:val="both"/>
        <w:rPr>
          <w:sz w:val="22"/>
          <w:szCs w:val="22"/>
        </w:rPr>
      </w:pPr>
      <w:proofErr w:type="spellStart"/>
      <w:r w:rsidRPr="003E596C">
        <w:rPr>
          <w:rFonts w:eastAsia="Arial Unicode MS"/>
          <w:sz w:val="22"/>
          <w:szCs w:val="22"/>
        </w:rPr>
        <w:t>rezultatele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proiecțiilor</w:t>
      </w:r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financiare</w:t>
      </w:r>
      <w:proofErr w:type="spellEnd"/>
      <w:r w:rsidRPr="003E596C">
        <w:rPr>
          <w:rFonts w:eastAsia="Arial Unicode MS"/>
          <w:sz w:val="22"/>
          <w:szCs w:val="22"/>
        </w:rPr>
        <w:t xml:space="preserve"> din </w:t>
      </w:r>
      <w:proofErr w:type="spellStart"/>
      <w:r w:rsidRPr="003E596C">
        <w:rPr>
          <w:rFonts w:eastAsia="Arial Unicode MS"/>
          <w:sz w:val="22"/>
          <w:szCs w:val="22"/>
        </w:rPr>
        <w:t>planul</w:t>
      </w:r>
      <w:proofErr w:type="spellEnd"/>
      <w:r w:rsidRPr="003E596C">
        <w:rPr>
          <w:rFonts w:eastAsia="Arial Unicode MS"/>
          <w:sz w:val="22"/>
          <w:szCs w:val="22"/>
        </w:rPr>
        <w:t xml:space="preserve"> de </w:t>
      </w:r>
      <w:proofErr w:type="spellStart"/>
      <w:r w:rsidRPr="003E596C">
        <w:rPr>
          <w:rFonts w:eastAsia="Arial Unicode MS"/>
          <w:sz w:val="22"/>
          <w:szCs w:val="22"/>
        </w:rPr>
        <w:t>afaceri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r w:rsidRPr="003E596C">
        <w:rPr>
          <w:rFonts w:eastAsia="Arial Unicode MS"/>
          <w:sz w:val="22"/>
          <w:szCs w:val="22"/>
          <w:lang w:val="ro-RO"/>
        </w:rPr>
        <w:t>al operatorului</w:t>
      </w:r>
      <w:r w:rsidRPr="003E596C">
        <w:rPr>
          <w:rFonts w:eastAsia="Arial Unicode MS"/>
          <w:sz w:val="22"/>
          <w:szCs w:val="22"/>
        </w:rPr>
        <w:t>;</w:t>
      </w:r>
    </w:p>
    <w:p w14:paraId="7598C50E" w14:textId="77777777" w:rsidR="00E455DF" w:rsidRPr="003E596C" w:rsidRDefault="00E455DF" w:rsidP="00E455DF">
      <w:pPr>
        <w:pStyle w:val="NormalIndent"/>
        <w:numPr>
          <w:ilvl w:val="0"/>
          <w:numId w:val="2"/>
        </w:numPr>
        <w:spacing w:after="0" w:line="276" w:lineRule="auto"/>
        <w:ind w:hanging="180"/>
        <w:jc w:val="both"/>
        <w:rPr>
          <w:sz w:val="22"/>
          <w:szCs w:val="22"/>
        </w:rPr>
      </w:pPr>
      <w:proofErr w:type="spellStart"/>
      <w:r w:rsidRPr="003E596C">
        <w:rPr>
          <w:rFonts w:eastAsia="Arial Unicode MS"/>
          <w:sz w:val="22"/>
          <w:szCs w:val="22"/>
        </w:rPr>
        <w:t>impactul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strategiilor</w:t>
      </w:r>
      <w:proofErr w:type="spellEnd"/>
      <w:r w:rsidRPr="003E596C">
        <w:rPr>
          <w:rFonts w:eastAsia="Arial Unicode MS"/>
          <w:sz w:val="22"/>
          <w:szCs w:val="22"/>
        </w:rPr>
        <w:t xml:space="preserve"> </w:t>
      </w:r>
      <w:proofErr w:type="spellStart"/>
      <w:r w:rsidRPr="003E596C">
        <w:rPr>
          <w:rFonts w:eastAsia="Arial Unicode MS"/>
          <w:sz w:val="22"/>
          <w:szCs w:val="22"/>
        </w:rPr>
        <w:t>viitoare</w:t>
      </w:r>
      <w:proofErr w:type="spellEnd"/>
      <w:r w:rsidRPr="003E596C">
        <w:rPr>
          <w:rFonts w:eastAsia="Arial Unicode MS"/>
          <w:sz w:val="22"/>
          <w:szCs w:val="22"/>
        </w:rPr>
        <w:t xml:space="preserve"> de </w:t>
      </w:r>
      <w:r w:rsidRPr="003E596C">
        <w:rPr>
          <w:rFonts w:eastAsia="Arial Unicode MS"/>
          <w:sz w:val="22"/>
          <w:szCs w:val="22"/>
          <w:lang w:val="ro-RO"/>
        </w:rPr>
        <w:t>investiții</w:t>
      </w:r>
      <w:r w:rsidRPr="003E596C">
        <w:rPr>
          <w:rFonts w:eastAsia="Arial Unicode MS"/>
          <w:sz w:val="22"/>
          <w:szCs w:val="22"/>
        </w:rPr>
        <w:t xml:space="preserve">, </w:t>
      </w:r>
      <w:r w:rsidRPr="003E596C">
        <w:rPr>
          <w:rFonts w:eastAsia="Arial Unicode MS"/>
          <w:sz w:val="22"/>
          <w:szCs w:val="22"/>
          <w:lang w:val="ro-RO"/>
        </w:rPr>
        <w:t>î</w:t>
      </w:r>
      <w:r w:rsidRPr="003E596C">
        <w:rPr>
          <w:rFonts w:eastAsia="Arial Unicode MS"/>
          <w:sz w:val="22"/>
          <w:szCs w:val="22"/>
        </w:rPr>
        <w:t xml:space="preserve">n </w:t>
      </w:r>
      <w:proofErr w:type="spellStart"/>
      <w:r w:rsidRPr="003E596C">
        <w:rPr>
          <w:rFonts w:eastAsia="Arial Unicode MS"/>
          <w:sz w:val="22"/>
          <w:szCs w:val="22"/>
        </w:rPr>
        <w:t>conformitate</w:t>
      </w:r>
      <w:proofErr w:type="spellEnd"/>
      <w:r w:rsidRPr="003E596C">
        <w:rPr>
          <w:rFonts w:eastAsia="Arial Unicode MS"/>
          <w:sz w:val="22"/>
          <w:szCs w:val="22"/>
        </w:rPr>
        <w:t xml:space="preserve"> cu Master </w:t>
      </w:r>
      <w:proofErr w:type="spellStart"/>
      <w:r w:rsidRPr="003E596C">
        <w:rPr>
          <w:rFonts w:eastAsia="Arial Unicode MS"/>
          <w:sz w:val="22"/>
          <w:szCs w:val="22"/>
        </w:rPr>
        <w:t>Planul</w:t>
      </w:r>
      <w:proofErr w:type="spellEnd"/>
      <w:r w:rsidRPr="003E596C">
        <w:rPr>
          <w:rFonts w:eastAsia="Arial Unicode MS"/>
          <w:sz w:val="22"/>
          <w:szCs w:val="22"/>
        </w:rPr>
        <w:t>;</w:t>
      </w:r>
    </w:p>
    <w:p w14:paraId="00CC9098" w14:textId="77777777" w:rsidR="00E455DF" w:rsidRPr="003E596C" w:rsidRDefault="00E455DF" w:rsidP="00E455DF">
      <w:pPr>
        <w:pStyle w:val="NormalIndent"/>
        <w:numPr>
          <w:ilvl w:val="0"/>
          <w:numId w:val="2"/>
        </w:numPr>
        <w:spacing w:after="0" w:line="276" w:lineRule="auto"/>
        <w:ind w:hanging="180"/>
        <w:jc w:val="both"/>
        <w:rPr>
          <w:sz w:val="22"/>
          <w:szCs w:val="22"/>
        </w:rPr>
      </w:pPr>
      <w:r w:rsidRPr="003E596C">
        <w:rPr>
          <w:rFonts w:eastAsia="Arial Unicode MS"/>
          <w:sz w:val="22"/>
          <w:szCs w:val="22"/>
          <w:lang w:val="ro-RO"/>
        </w:rPr>
        <w:t>redevența care este destinată plății serviciului datoriei;</w:t>
      </w:r>
    </w:p>
    <w:p w14:paraId="42D3B6EA" w14:textId="77777777" w:rsidR="00E455DF" w:rsidRPr="003E596C" w:rsidRDefault="00E455DF" w:rsidP="00E455DF">
      <w:pPr>
        <w:pStyle w:val="NormalIndent"/>
        <w:numPr>
          <w:ilvl w:val="0"/>
          <w:numId w:val="2"/>
        </w:numPr>
        <w:spacing w:after="0" w:line="276" w:lineRule="auto"/>
        <w:ind w:hanging="180"/>
        <w:jc w:val="both"/>
        <w:rPr>
          <w:sz w:val="22"/>
          <w:szCs w:val="22"/>
        </w:rPr>
      </w:pPr>
      <w:r w:rsidRPr="003E596C">
        <w:rPr>
          <w:rFonts w:eastAsia="Arial Unicode MS"/>
          <w:sz w:val="22"/>
          <w:szCs w:val="22"/>
          <w:lang w:val="ro-RO"/>
        </w:rPr>
        <w:t>impactul cursului de schimb valutar asupra împrumuturilor și disponibilităților în valută;</w:t>
      </w:r>
    </w:p>
    <w:p w14:paraId="4F1D027A" w14:textId="77777777" w:rsidR="00E455DF" w:rsidRPr="003E596C" w:rsidRDefault="00E455DF" w:rsidP="00E455DF">
      <w:pPr>
        <w:pStyle w:val="NormalIndent"/>
        <w:numPr>
          <w:ilvl w:val="0"/>
          <w:numId w:val="2"/>
        </w:numPr>
        <w:spacing w:after="0" w:line="276" w:lineRule="auto"/>
        <w:ind w:hanging="180"/>
        <w:jc w:val="both"/>
        <w:rPr>
          <w:sz w:val="22"/>
          <w:szCs w:val="22"/>
        </w:rPr>
      </w:pPr>
      <w:r w:rsidRPr="003E596C">
        <w:rPr>
          <w:rFonts w:eastAsia="Arial Unicode MS"/>
          <w:sz w:val="22"/>
          <w:szCs w:val="22"/>
          <w:lang w:val="ro-RO"/>
        </w:rPr>
        <w:t>creșteri de prețuri la energie electrică, gaz, combustibil etc.;</w:t>
      </w:r>
    </w:p>
    <w:p w14:paraId="26F4F4F6" w14:textId="77777777" w:rsidR="00E455DF" w:rsidRPr="003E596C" w:rsidRDefault="00E455DF" w:rsidP="00E455DF">
      <w:pPr>
        <w:pStyle w:val="NormalIndent"/>
        <w:numPr>
          <w:ilvl w:val="0"/>
          <w:numId w:val="2"/>
        </w:numPr>
        <w:spacing w:after="0" w:line="276" w:lineRule="auto"/>
        <w:ind w:hanging="180"/>
        <w:jc w:val="both"/>
        <w:rPr>
          <w:sz w:val="22"/>
          <w:szCs w:val="22"/>
        </w:rPr>
      </w:pPr>
      <w:r w:rsidRPr="003E596C">
        <w:rPr>
          <w:rFonts w:eastAsia="Arial Unicode MS"/>
          <w:sz w:val="22"/>
          <w:szCs w:val="22"/>
          <w:lang w:val="ro-RO"/>
        </w:rPr>
        <w:t xml:space="preserve">modificarea costurilor principalelor materii prime și materiale care </w:t>
      </w:r>
      <w:proofErr w:type="spellStart"/>
      <w:r w:rsidRPr="003E596C">
        <w:rPr>
          <w:rFonts w:eastAsia="Arial Unicode MS"/>
          <w:sz w:val="22"/>
          <w:szCs w:val="22"/>
          <w:lang w:val="ro-RO"/>
        </w:rPr>
        <w:t>influenţează</w:t>
      </w:r>
      <w:proofErr w:type="spellEnd"/>
      <w:r w:rsidRPr="003E596C">
        <w:rPr>
          <w:rFonts w:eastAsia="Arial Unicode MS"/>
          <w:sz w:val="22"/>
          <w:szCs w:val="22"/>
          <w:lang w:val="ro-RO"/>
        </w:rPr>
        <w:t xml:space="preserve"> echilibrul financiar al operatorului;</w:t>
      </w:r>
    </w:p>
    <w:p w14:paraId="1E6657C3" w14:textId="77777777" w:rsidR="00E455DF" w:rsidRPr="003E596C" w:rsidRDefault="00E455DF" w:rsidP="00E455DF">
      <w:pPr>
        <w:pStyle w:val="NormalIndent"/>
        <w:numPr>
          <w:ilvl w:val="0"/>
          <w:numId w:val="2"/>
        </w:numPr>
        <w:spacing w:after="0" w:line="276" w:lineRule="auto"/>
        <w:ind w:hanging="180"/>
        <w:jc w:val="both"/>
        <w:rPr>
          <w:sz w:val="22"/>
          <w:szCs w:val="22"/>
        </w:rPr>
      </w:pPr>
      <w:r w:rsidRPr="003E596C">
        <w:rPr>
          <w:rFonts w:eastAsia="Arial Unicode MS"/>
          <w:sz w:val="22"/>
          <w:szCs w:val="22"/>
          <w:lang w:val="ro-RO"/>
        </w:rPr>
        <w:t xml:space="preserve">creșterea costurilor operaționale ca urmare a modificărilor în </w:t>
      </w:r>
      <w:proofErr w:type="spellStart"/>
      <w:r w:rsidRPr="003E596C">
        <w:rPr>
          <w:rFonts w:eastAsia="Arial Unicode MS"/>
          <w:sz w:val="22"/>
          <w:szCs w:val="22"/>
          <w:lang w:val="ro-RO"/>
        </w:rPr>
        <w:t>legislaţie</w:t>
      </w:r>
      <w:proofErr w:type="spellEnd"/>
      <w:r w:rsidRPr="003E596C">
        <w:rPr>
          <w:rFonts w:eastAsia="Arial Unicode MS"/>
          <w:sz w:val="22"/>
          <w:szCs w:val="22"/>
          <w:lang w:val="ro-RO"/>
        </w:rPr>
        <w:t xml:space="preserve"> sau </w:t>
      </w:r>
      <w:proofErr w:type="spellStart"/>
      <w:r w:rsidRPr="003E596C">
        <w:rPr>
          <w:rFonts w:eastAsia="Arial Unicode MS"/>
          <w:sz w:val="22"/>
          <w:szCs w:val="22"/>
          <w:lang w:val="ro-RO"/>
        </w:rPr>
        <w:t>îmbunătăţirea</w:t>
      </w:r>
      <w:proofErr w:type="spellEnd"/>
      <w:r w:rsidRPr="003E596C">
        <w:rPr>
          <w:rFonts w:eastAsia="Arial Unicode MS"/>
          <w:sz w:val="22"/>
          <w:szCs w:val="22"/>
          <w:lang w:val="ro-RO"/>
        </w:rPr>
        <w:t xml:space="preserve"> tehnologiilor și a operării sistemelor de apă-canal;</w:t>
      </w:r>
    </w:p>
    <w:p w14:paraId="574197E0" w14:textId="77777777" w:rsidR="00E455DF" w:rsidRPr="003E596C" w:rsidRDefault="00E455DF" w:rsidP="00E455DF">
      <w:pPr>
        <w:pStyle w:val="NormalIndent"/>
        <w:numPr>
          <w:ilvl w:val="0"/>
          <w:numId w:val="2"/>
        </w:numPr>
        <w:spacing w:after="0" w:line="276" w:lineRule="auto"/>
        <w:ind w:hanging="180"/>
        <w:jc w:val="both"/>
        <w:rPr>
          <w:sz w:val="22"/>
          <w:szCs w:val="22"/>
        </w:rPr>
      </w:pPr>
      <w:r w:rsidRPr="003E596C">
        <w:rPr>
          <w:rFonts w:eastAsia="Arial Unicode MS"/>
          <w:sz w:val="22"/>
          <w:szCs w:val="22"/>
          <w:lang w:val="ro-RO"/>
        </w:rPr>
        <w:t xml:space="preserve">reducerea volumului de vânzări cu mai </w:t>
      </w:r>
      <w:proofErr w:type="spellStart"/>
      <w:r w:rsidRPr="003E596C">
        <w:rPr>
          <w:rFonts w:eastAsia="Arial Unicode MS"/>
          <w:sz w:val="22"/>
          <w:szCs w:val="22"/>
          <w:lang w:val="ro-RO"/>
        </w:rPr>
        <w:t>mutl</w:t>
      </w:r>
      <w:proofErr w:type="spellEnd"/>
      <w:r w:rsidRPr="003E596C">
        <w:rPr>
          <w:rFonts w:eastAsia="Arial Unicode MS"/>
          <w:sz w:val="22"/>
          <w:szCs w:val="22"/>
          <w:lang w:val="ro-RO"/>
        </w:rPr>
        <w:t xml:space="preserve"> de 5% în cursului unui an;</w:t>
      </w:r>
    </w:p>
    <w:p w14:paraId="0A6C4385" w14:textId="77777777" w:rsidR="00E455DF" w:rsidRPr="003E596C" w:rsidRDefault="00E455DF" w:rsidP="00E455DF">
      <w:pPr>
        <w:pStyle w:val="NormalIndent"/>
        <w:numPr>
          <w:ilvl w:val="0"/>
          <w:numId w:val="2"/>
        </w:numPr>
        <w:spacing w:after="0" w:line="276" w:lineRule="auto"/>
        <w:ind w:hanging="180"/>
        <w:jc w:val="both"/>
        <w:rPr>
          <w:sz w:val="22"/>
          <w:szCs w:val="22"/>
        </w:rPr>
      </w:pPr>
      <w:r w:rsidRPr="003E596C">
        <w:rPr>
          <w:rFonts w:eastAsia="Arial Unicode MS"/>
          <w:sz w:val="22"/>
          <w:szCs w:val="22"/>
          <w:lang w:val="ro-RO"/>
        </w:rPr>
        <w:t>alte obligații legale sau contractuale ale operatorului.</w:t>
      </w:r>
    </w:p>
    <w:p w14:paraId="7667024E" w14:textId="77777777" w:rsidR="00E455DF" w:rsidRPr="003E596C" w:rsidRDefault="00E455DF" w:rsidP="00E455DF">
      <w:pPr>
        <w:pStyle w:val="NormalIndent"/>
        <w:spacing w:after="0" w:line="276" w:lineRule="auto"/>
        <w:ind w:left="0"/>
        <w:jc w:val="both"/>
        <w:rPr>
          <w:rFonts w:eastAsia="Arial Unicode MS"/>
          <w:sz w:val="22"/>
          <w:szCs w:val="22"/>
        </w:rPr>
      </w:pPr>
    </w:p>
    <w:p w14:paraId="43C4AE23" w14:textId="422B5EFB" w:rsidR="00CA1AB6" w:rsidRPr="001C04CB" w:rsidRDefault="00E455DF" w:rsidP="00E455DF">
      <w:pPr>
        <w:rPr>
          <w:rFonts w:ascii="Arial" w:eastAsia="Arial Unicode MS" w:hAnsi="Arial" w:cs="Arial"/>
          <w:sz w:val="24"/>
          <w:szCs w:val="24"/>
        </w:rPr>
      </w:pPr>
      <w:proofErr w:type="spellStart"/>
      <w:r w:rsidRPr="003E596C">
        <w:rPr>
          <w:rFonts w:ascii="Arial" w:eastAsia="Arial Unicode MS" w:hAnsi="Arial" w:cs="Arial"/>
          <w:sz w:val="22"/>
          <w:szCs w:val="22"/>
        </w:rPr>
        <w:t>În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cazul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preluării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de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noi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localităţi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în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aria de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operare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a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societății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, de la data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preluării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, se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va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aplica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tariful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unic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pentru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întreaga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arie</w:t>
      </w:r>
      <w:proofErr w:type="spellEnd"/>
      <w:r w:rsidRPr="003E596C">
        <w:rPr>
          <w:rFonts w:ascii="Arial" w:eastAsia="Arial Unicode MS" w:hAnsi="Arial" w:cs="Arial"/>
          <w:sz w:val="22"/>
          <w:szCs w:val="22"/>
        </w:rPr>
        <w:t xml:space="preserve"> de </w:t>
      </w:r>
      <w:proofErr w:type="spellStart"/>
      <w:r w:rsidRPr="003E596C">
        <w:rPr>
          <w:rFonts w:ascii="Arial" w:eastAsia="Arial Unicode MS" w:hAnsi="Arial" w:cs="Arial"/>
          <w:sz w:val="22"/>
          <w:szCs w:val="22"/>
        </w:rPr>
        <w:t>operare</w:t>
      </w:r>
      <w:proofErr w:type="spellEnd"/>
      <w:r w:rsidRPr="001C04CB">
        <w:rPr>
          <w:rFonts w:ascii="Arial" w:eastAsia="Arial Unicode MS" w:hAnsi="Arial" w:cs="Arial"/>
          <w:sz w:val="24"/>
          <w:szCs w:val="24"/>
        </w:rPr>
        <w:t xml:space="preserve">, </w:t>
      </w:r>
      <w:proofErr w:type="spellStart"/>
      <w:r w:rsidRPr="001C04CB">
        <w:rPr>
          <w:rFonts w:ascii="Arial" w:eastAsia="Arial Unicode MS" w:hAnsi="Arial" w:cs="Arial"/>
          <w:sz w:val="24"/>
          <w:szCs w:val="24"/>
        </w:rPr>
        <w:t>în</w:t>
      </w:r>
      <w:proofErr w:type="spellEnd"/>
      <w:r w:rsidRPr="001C04CB">
        <w:rPr>
          <w:rFonts w:ascii="Arial" w:eastAsia="Arial Unicode MS" w:hAnsi="Arial" w:cs="Arial"/>
          <w:sz w:val="24"/>
          <w:szCs w:val="24"/>
        </w:rPr>
        <w:t xml:space="preserve"> </w:t>
      </w:r>
      <w:proofErr w:type="spellStart"/>
      <w:r w:rsidRPr="001C04CB">
        <w:rPr>
          <w:rFonts w:ascii="Arial" w:eastAsia="Arial Unicode MS" w:hAnsi="Arial" w:cs="Arial"/>
          <w:sz w:val="24"/>
          <w:szCs w:val="24"/>
        </w:rPr>
        <w:t>vigoare</w:t>
      </w:r>
      <w:proofErr w:type="spellEnd"/>
      <w:r w:rsidRPr="001C04CB">
        <w:rPr>
          <w:rFonts w:ascii="Arial" w:eastAsia="Arial Unicode MS" w:hAnsi="Arial" w:cs="Arial"/>
          <w:sz w:val="24"/>
          <w:szCs w:val="24"/>
        </w:rPr>
        <w:t xml:space="preserve"> la </w:t>
      </w:r>
      <w:proofErr w:type="spellStart"/>
      <w:r w:rsidRPr="001C04CB">
        <w:rPr>
          <w:rFonts w:ascii="Arial" w:eastAsia="Arial Unicode MS" w:hAnsi="Arial" w:cs="Arial"/>
          <w:sz w:val="24"/>
          <w:szCs w:val="24"/>
        </w:rPr>
        <w:t>acea</w:t>
      </w:r>
      <w:proofErr w:type="spellEnd"/>
      <w:r w:rsidRPr="001C04CB">
        <w:rPr>
          <w:rFonts w:ascii="Arial" w:eastAsia="Arial Unicode MS" w:hAnsi="Arial" w:cs="Arial"/>
          <w:sz w:val="24"/>
          <w:szCs w:val="24"/>
        </w:rPr>
        <w:t xml:space="preserve"> </w:t>
      </w:r>
      <w:proofErr w:type="spellStart"/>
      <w:r w:rsidRPr="001C04CB">
        <w:rPr>
          <w:rFonts w:ascii="Arial" w:eastAsia="Arial Unicode MS" w:hAnsi="Arial" w:cs="Arial"/>
          <w:sz w:val="24"/>
          <w:szCs w:val="24"/>
        </w:rPr>
        <w:t>dat</w:t>
      </w:r>
      <w:r w:rsidR="001C04CB" w:rsidRPr="001C04CB">
        <w:rPr>
          <w:rFonts w:ascii="Arial" w:eastAsia="Arial Unicode MS" w:hAnsi="Arial" w:cs="Arial"/>
          <w:sz w:val="24"/>
          <w:szCs w:val="24"/>
        </w:rPr>
        <w:t>ă</w:t>
      </w:r>
      <w:proofErr w:type="spellEnd"/>
      <w:r w:rsidR="003E596C">
        <w:rPr>
          <w:rFonts w:ascii="Arial" w:eastAsia="Arial Unicode MS" w:hAnsi="Arial" w:cs="Arial"/>
          <w:sz w:val="24"/>
          <w:szCs w:val="24"/>
        </w:rPr>
        <w:t>.</w:t>
      </w:r>
    </w:p>
    <w:sectPr w:rsidR="00CA1AB6" w:rsidRPr="001C04CB" w:rsidSect="006F608E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 w16cid:durableId="874661832">
    <w:abstractNumId w:val="0"/>
  </w:num>
  <w:num w:numId="2" w16cid:durableId="1114792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5DF"/>
    <w:rsid w:val="00061ED7"/>
    <w:rsid w:val="001322F2"/>
    <w:rsid w:val="001C04CB"/>
    <w:rsid w:val="00260E1B"/>
    <w:rsid w:val="00335736"/>
    <w:rsid w:val="0036005E"/>
    <w:rsid w:val="003E0EC1"/>
    <w:rsid w:val="003E596C"/>
    <w:rsid w:val="00453454"/>
    <w:rsid w:val="004C7A4D"/>
    <w:rsid w:val="004F296F"/>
    <w:rsid w:val="00584224"/>
    <w:rsid w:val="00661ECB"/>
    <w:rsid w:val="006E3150"/>
    <w:rsid w:val="006F608E"/>
    <w:rsid w:val="008E3638"/>
    <w:rsid w:val="0094255D"/>
    <w:rsid w:val="00A86CBC"/>
    <w:rsid w:val="00B07CCB"/>
    <w:rsid w:val="00B14B6C"/>
    <w:rsid w:val="00C15169"/>
    <w:rsid w:val="00C82238"/>
    <w:rsid w:val="00C82AA2"/>
    <w:rsid w:val="00CA1AB6"/>
    <w:rsid w:val="00D37C5D"/>
    <w:rsid w:val="00D64E39"/>
    <w:rsid w:val="00DA0671"/>
    <w:rsid w:val="00E350D7"/>
    <w:rsid w:val="00E455DF"/>
    <w:rsid w:val="00EE27C9"/>
    <w:rsid w:val="00F3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BFF78"/>
  <w15:chartTrackingRefBased/>
  <w15:docId w15:val="{9FBB03A5-F754-4D57-88FB-13DD8FE1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5D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55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5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5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455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5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5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5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5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5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5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5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5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5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5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5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5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5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5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5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5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5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5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5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5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55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5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5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5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5DF"/>
    <w:rPr>
      <w:b/>
      <w:bCs/>
      <w:smallCaps/>
      <w:color w:val="2F5496" w:themeColor="accent1" w:themeShade="BF"/>
      <w:spacing w:val="5"/>
    </w:rPr>
  </w:style>
  <w:style w:type="paragraph" w:styleId="NormalIndent">
    <w:name w:val="Normal Indent"/>
    <w:basedOn w:val="Normal"/>
    <w:rsid w:val="00E455DF"/>
    <w:pPr>
      <w:spacing w:after="180" w:line="280" w:lineRule="atLeast"/>
      <w:ind w:left="851"/>
    </w:pPr>
    <w:rPr>
      <w:rFonts w:ascii="Arial" w:eastAsia="Calibri" w:hAnsi="Arial" w:cs="Arial"/>
    </w:rPr>
  </w:style>
  <w:style w:type="paragraph" w:styleId="BodyTextIndent3">
    <w:name w:val="Body Text Indent 3"/>
    <w:basedOn w:val="Normal"/>
    <w:link w:val="BodyTextIndent3Char"/>
    <w:rsid w:val="00E455DF"/>
    <w:pPr>
      <w:spacing w:after="120" w:line="300" w:lineRule="atLeast"/>
      <w:ind w:left="360"/>
    </w:pPr>
    <w:rPr>
      <w:rFonts w:ascii="Garamond" w:hAnsi="Garamond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E455DF"/>
    <w:rPr>
      <w:rFonts w:ascii="Garamond" w:eastAsia="Times New Roman" w:hAnsi="Garamond" w:cs="Times New Roman"/>
      <w:kern w:val="0"/>
      <w:sz w:val="16"/>
      <w:szCs w:val="16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 Aquacov</dc:creator>
  <cp:keywords/>
  <dc:description/>
  <cp:lastModifiedBy>Adi Aquacov</cp:lastModifiedBy>
  <cp:revision>23</cp:revision>
  <dcterms:created xsi:type="dcterms:W3CDTF">2026-03-08T12:38:00Z</dcterms:created>
  <dcterms:modified xsi:type="dcterms:W3CDTF">2026-03-17T07:13:00Z</dcterms:modified>
</cp:coreProperties>
</file>